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AD" w:rsidRDefault="00E05F7F">
      <w:pPr>
        <w:rPr>
          <w:b/>
          <w:u w:val="single"/>
        </w:rPr>
      </w:pPr>
      <w:r>
        <w:rPr>
          <w:b/>
          <w:u w:val="single"/>
        </w:rPr>
        <w:t>Scharniertausch Pendeltüre</w:t>
      </w:r>
    </w:p>
    <w:p w:rsidR="00E05F7F" w:rsidRDefault="00E05F7F">
      <w:pPr>
        <w:rPr>
          <w:b/>
          <w:u w:val="single"/>
        </w:rPr>
      </w:pPr>
    </w:p>
    <w:p w:rsidR="00E05F7F" w:rsidRDefault="00542FA1" w:rsidP="0062664C">
      <w:pPr>
        <w:pStyle w:val="Listenabsatz"/>
        <w:numPr>
          <w:ilvl w:val="0"/>
          <w:numId w:val="1"/>
        </w:numPr>
      </w:pPr>
      <w:r>
        <w:t>Markieren Sie den Sitz der Scharniere im Flügel und im Einbaurahmen</w:t>
      </w:r>
    </w:p>
    <w:p w:rsidR="00A732BB" w:rsidRDefault="00A732BB" w:rsidP="0062664C">
      <w:pPr>
        <w:pStyle w:val="Listenabsatz"/>
        <w:numPr>
          <w:ilvl w:val="0"/>
          <w:numId w:val="1"/>
        </w:numPr>
      </w:pPr>
      <w:r>
        <w:t>Bürste bei den Scharnieren entfernen</w:t>
      </w:r>
      <w:r w:rsidR="00FC0FFF">
        <w:t xml:space="preserve"> </w:t>
      </w:r>
    </w:p>
    <w:p w:rsidR="007D50D1" w:rsidRDefault="00EC4F33" w:rsidP="0062664C">
      <w:pPr>
        <w:pStyle w:val="Listenabsatz"/>
        <w:numPr>
          <w:ilvl w:val="0"/>
          <w:numId w:val="1"/>
        </w:numPr>
      </w:pPr>
      <w:r>
        <w:t>Nun muss die Türe demontieren</w:t>
      </w:r>
      <w:r w:rsidR="00FC0FFF">
        <w:t>. Magenschrauben öffnen und lösen.</w:t>
      </w:r>
    </w:p>
    <w:p w:rsidR="00EC4F33" w:rsidRDefault="00EC4F33" w:rsidP="0062664C">
      <w:pPr>
        <w:pStyle w:val="Listenabsatz"/>
        <w:numPr>
          <w:ilvl w:val="0"/>
          <w:numId w:val="1"/>
        </w:numPr>
      </w:pPr>
      <w:r>
        <w:t>Türflügel aushängen</w:t>
      </w:r>
    </w:p>
    <w:p w:rsidR="008E6420" w:rsidRPr="008E6420" w:rsidRDefault="00EC4F33" w:rsidP="008E6420">
      <w:pPr>
        <w:pStyle w:val="Listenabsatz"/>
        <w:numPr>
          <w:ilvl w:val="0"/>
          <w:numId w:val="1"/>
        </w:numPr>
        <w:rPr>
          <w:b/>
          <w:color w:val="FF0000"/>
        </w:rPr>
      </w:pPr>
      <w:r>
        <w:t>Jetzt muss die Gasse</w:t>
      </w:r>
      <w:r w:rsidR="008E6420">
        <w:t xml:space="preserve"> im Flügel</w:t>
      </w:r>
      <w:r>
        <w:t xml:space="preserve"> wo die Bürste eingebracht wurde aufgebohrt werden.</w:t>
      </w:r>
      <w:r w:rsidR="00FC0FFF">
        <w:t xml:space="preserve"> Die Größe richtet sich nach der Scharniergröße plus ca. 15 mm mehr. Diese ist wichtig um die Scharniere gut rein und raus zu bekommen.</w:t>
      </w:r>
      <w:r>
        <w:t xml:space="preserve"> Am besten auf der Höhe des Trittschutzblechs</w:t>
      </w:r>
      <w:r w:rsidR="00FC0FFF">
        <w:t xml:space="preserve"> bohren. </w:t>
      </w:r>
      <w:r w:rsidR="008E6420">
        <w:t>(Die Bohrungen im Flügel und Einbaurahmen wird nachher mit der neuen Bürste verdeckt)</w:t>
      </w:r>
    </w:p>
    <w:p w:rsidR="008E6420" w:rsidRDefault="008E6420" w:rsidP="008E6420">
      <w:pPr>
        <w:pStyle w:val="Listenabsatz"/>
      </w:pPr>
    </w:p>
    <w:p w:rsidR="008E6420" w:rsidRPr="008E6420" w:rsidRDefault="008E6420" w:rsidP="008E6420">
      <w:pPr>
        <w:pStyle w:val="Listenabsatz"/>
        <w:rPr>
          <w:b/>
          <w:color w:val="FF0000"/>
        </w:rPr>
      </w:pPr>
      <w:r w:rsidRPr="008E6420">
        <w:rPr>
          <w:b/>
          <w:color w:val="FF0000"/>
        </w:rPr>
        <w:t xml:space="preserve">Achtung: Es muss so gebohrt werden </w:t>
      </w:r>
      <w:r w:rsidR="00FC0FFF" w:rsidRPr="008E6420">
        <w:rPr>
          <w:b/>
          <w:color w:val="FF0000"/>
        </w:rPr>
        <w:t>so</w:t>
      </w:r>
      <w:r w:rsidR="00EC4F33" w:rsidRPr="008E6420">
        <w:rPr>
          <w:b/>
          <w:color w:val="FF0000"/>
        </w:rPr>
        <w:t xml:space="preserve"> das Rechts und Links die Querste</w:t>
      </w:r>
      <w:r w:rsidRPr="008E6420">
        <w:rPr>
          <w:b/>
          <w:color w:val="FF0000"/>
        </w:rPr>
        <w:t>ge vorhanden bleiben und unten die Platte ganz bleibt!</w:t>
      </w:r>
      <w:r>
        <w:rPr>
          <w:b/>
          <w:color w:val="FF0000"/>
        </w:rPr>
        <w:t xml:space="preserve"> Nicht ins Profil bohren.</w:t>
      </w:r>
    </w:p>
    <w:p w:rsidR="00A732BB" w:rsidRDefault="00A732BB" w:rsidP="007D50D1"/>
    <w:p w:rsidR="007D50D1" w:rsidRDefault="00EC4F33" w:rsidP="007D50D1">
      <w:r>
        <w:rPr>
          <w:noProof/>
          <w:lang w:eastAsia="de-DE"/>
        </w:rPr>
        <w:drawing>
          <wp:inline distT="0" distB="0" distL="0" distR="0" wp14:anchorId="0DF8061C" wp14:editId="7F0F1B36">
            <wp:extent cx="1466850" cy="10477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de-DE"/>
        </w:rPr>
        <w:drawing>
          <wp:inline distT="0" distB="0" distL="0" distR="0" wp14:anchorId="4CF09075" wp14:editId="43E2A59B">
            <wp:extent cx="1857375" cy="98107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0D1" w:rsidRDefault="00EC4F33" w:rsidP="00EC4F33">
      <w:pPr>
        <w:pStyle w:val="Listenabsatz"/>
        <w:numPr>
          <w:ilvl w:val="0"/>
          <w:numId w:val="1"/>
        </w:numPr>
      </w:pPr>
      <w:r>
        <w:t>Nun die Scharniere</w:t>
      </w:r>
      <w:r w:rsidR="008E6420">
        <w:t xml:space="preserve"> im Flügel</w:t>
      </w:r>
      <w:r>
        <w:t xml:space="preserve"> lösen und nach unten herausschieben</w:t>
      </w:r>
      <w:r w:rsidR="00FC0FFF">
        <w:t xml:space="preserve"> wo die Gasse aufgebohrt wurde</w:t>
      </w:r>
      <w:r>
        <w:t>.</w:t>
      </w:r>
    </w:p>
    <w:p w:rsidR="00EC4F33" w:rsidRDefault="00EC4F33" w:rsidP="00EC4F33">
      <w:pPr>
        <w:pStyle w:val="Listenabsatz"/>
        <w:numPr>
          <w:ilvl w:val="0"/>
          <w:numId w:val="1"/>
        </w:numPr>
      </w:pPr>
      <w:r>
        <w:t>Die neuen Scharniere einbringen</w:t>
      </w:r>
      <w:r w:rsidR="007871FF">
        <w:t xml:space="preserve"> und </w:t>
      </w:r>
      <w:r>
        <w:t>vorsichtig</w:t>
      </w:r>
      <w:r w:rsidR="007871FF">
        <w:t xml:space="preserve"> in der Nähe der vorher gemachten Markierung an</w:t>
      </w:r>
      <w:r>
        <w:t>schrauben</w:t>
      </w:r>
      <w:r w:rsidR="008E6420">
        <w:t xml:space="preserve"> aber noch nicht festschrauben</w:t>
      </w:r>
      <w:r>
        <w:t>.</w:t>
      </w:r>
    </w:p>
    <w:p w:rsidR="00EC4F33" w:rsidRDefault="00EC4F33" w:rsidP="00EC4F33">
      <w:pPr>
        <w:pStyle w:val="Listenabsatz"/>
        <w:numPr>
          <w:ilvl w:val="0"/>
          <w:numId w:val="1"/>
        </w:numPr>
      </w:pPr>
      <w:r>
        <w:t>Anschließen</w:t>
      </w:r>
      <w:r w:rsidR="007871FF">
        <w:t>d</w:t>
      </w:r>
      <w:r>
        <w:t xml:space="preserve"> diese</w:t>
      </w:r>
      <w:r w:rsidR="007871FF">
        <w:t>s</w:t>
      </w:r>
      <w:r>
        <w:t xml:space="preserve"> beim </w:t>
      </w:r>
      <w:r w:rsidR="007871FF">
        <w:t xml:space="preserve">dem </w:t>
      </w:r>
      <w:r>
        <w:t>Einbaurahmen genau</w:t>
      </w:r>
      <w:r w:rsidR="007871FF">
        <w:t>so machen</w:t>
      </w:r>
      <w:r>
        <w:t xml:space="preserve"> wie bei dem Flügel</w:t>
      </w:r>
      <w:r w:rsidR="007871FF">
        <w:t xml:space="preserve"> nur die Scharniere hier vorsichtig festschrauben auf Höhe der vorher gemachten Markierungen.</w:t>
      </w:r>
      <w:r w:rsidR="00FC0FFF">
        <w:t xml:space="preserve"> </w:t>
      </w:r>
      <w:r w:rsidR="007871FF">
        <w:t>(Endposition)</w:t>
      </w:r>
    </w:p>
    <w:p w:rsidR="007D50D1" w:rsidRDefault="007D50D1" w:rsidP="007D50D1">
      <w:r>
        <w:tab/>
      </w:r>
      <w:r w:rsidR="00EC4F33">
        <w:rPr>
          <w:noProof/>
          <w:lang w:eastAsia="de-DE"/>
        </w:rPr>
        <w:drawing>
          <wp:inline distT="0" distB="0" distL="0" distR="0" wp14:anchorId="09462D51" wp14:editId="644533CC">
            <wp:extent cx="1676400" cy="13620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EC4F33">
        <w:tab/>
      </w:r>
      <w:r w:rsidR="00EC4F33">
        <w:rPr>
          <w:noProof/>
          <w:lang w:eastAsia="de-DE"/>
        </w:rPr>
        <w:drawing>
          <wp:inline distT="0" distB="0" distL="0" distR="0" wp14:anchorId="0B18DAB2" wp14:editId="538A8627">
            <wp:extent cx="2057400" cy="10382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0D1" w:rsidRDefault="007D50D1" w:rsidP="007D50D1"/>
    <w:p w:rsidR="007D50D1" w:rsidRDefault="007D50D1" w:rsidP="007D50D1">
      <w:r>
        <w:lastRenderedPageBreak/>
        <w:t xml:space="preserve">  </w:t>
      </w:r>
      <w:r>
        <w:tab/>
      </w:r>
      <w:r w:rsidR="00EC4F33">
        <w:rPr>
          <w:noProof/>
          <w:lang w:eastAsia="de-DE"/>
        </w:rPr>
        <w:drawing>
          <wp:inline distT="0" distB="0" distL="0" distR="0" wp14:anchorId="06B923DD" wp14:editId="07A17AD4">
            <wp:extent cx="1295400" cy="16097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4F33">
        <w:tab/>
      </w:r>
      <w:r w:rsidR="00EC4F33">
        <w:tab/>
      </w:r>
      <w:r w:rsidR="00EC4F33">
        <w:tab/>
      </w:r>
      <w:r w:rsidR="00EC4F33">
        <w:rPr>
          <w:noProof/>
          <w:lang w:eastAsia="de-DE"/>
        </w:rPr>
        <w:drawing>
          <wp:inline distT="0" distB="0" distL="0" distR="0" wp14:anchorId="7815FBB5" wp14:editId="7E66431D">
            <wp:extent cx="2038350" cy="98107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F33" w:rsidRDefault="00EC4F33" w:rsidP="00EC4F33">
      <w:pPr>
        <w:pStyle w:val="Listenabsatz"/>
        <w:numPr>
          <w:ilvl w:val="0"/>
          <w:numId w:val="1"/>
        </w:numPr>
      </w:pPr>
      <w:r>
        <w:t xml:space="preserve">Wenn die Scharniere im Einbaurahmen und im Flügel angebracht wurde nun mit den Scharnierstiften </w:t>
      </w:r>
      <w:r w:rsidR="007871FF">
        <w:t xml:space="preserve">zusammenfügen und die Scharniere im Flügel </w:t>
      </w:r>
      <w:r w:rsidR="00FC0FFF">
        <w:t>festschrauben.</w:t>
      </w:r>
    </w:p>
    <w:p w:rsidR="00FC0FFF" w:rsidRDefault="00FC0FFF" w:rsidP="00EC4F33">
      <w:pPr>
        <w:pStyle w:val="Listenabsatz"/>
        <w:numPr>
          <w:ilvl w:val="0"/>
          <w:numId w:val="1"/>
        </w:numPr>
      </w:pPr>
      <w:r>
        <w:t xml:space="preserve">Anschließend die Bürsten einfügen. </w:t>
      </w:r>
      <w:r w:rsidR="008E6420">
        <w:t>(</w:t>
      </w:r>
      <w:r>
        <w:t>Die hohe Bürste in den Flügel und die kürzer in den Einbaurahmen.</w:t>
      </w:r>
      <w:r w:rsidR="008E6420">
        <w:t>)</w:t>
      </w:r>
    </w:p>
    <w:p w:rsidR="00FC0FFF" w:rsidRDefault="00FC0FFF" w:rsidP="00EC4F33">
      <w:pPr>
        <w:pStyle w:val="Listenabsatz"/>
        <w:numPr>
          <w:ilvl w:val="0"/>
          <w:numId w:val="1"/>
        </w:numPr>
      </w:pPr>
      <w:r>
        <w:t>Nun den Gummi oben wieder über die Umlenkrollen heben.</w:t>
      </w:r>
    </w:p>
    <w:p w:rsidR="00FC0FFF" w:rsidRDefault="00FC0FFF" w:rsidP="00EC4F33">
      <w:pPr>
        <w:pStyle w:val="Listenabsatz"/>
        <w:numPr>
          <w:ilvl w:val="0"/>
          <w:numId w:val="1"/>
        </w:numPr>
      </w:pPr>
      <w:r>
        <w:t>Jetzt die Türe wieder montieren.</w:t>
      </w:r>
    </w:p>
    <w:p w:rsidR="008E6420" w:rsidRDefault="008E6420" w:rsidP="00EC4F33">
      <w:pPr>
        <w:pStyle w:val="Listenabsatz"/>
        <w:numPr>
          <w:ilvl w:val="0"/>
          <w:numId w:val="1"/>
        </w:numPr>
      </w:pPr>
      <w:r>
        <w:t>Probelauf machen.</w:t>
      </w:r>
    </w:p>
    <w:p w:rsidR="00FC0FFF" w:rsidRDefault="00FC0FFF" w:rsidP="00FC0FFF">
      <w:pPr>
        <w:pStyle w:val="Listenabsatz"/>
      </w:pPr>
    </w:p>
    <w:p w:rsidR="007D50D1" w:rsidRDefault="007D50D1" w:rsidP="007D50D1"/>
    <w:p w:rsidR="004A2F0C" w:rsidRDefault="004A2F0C" w:rsidP="007D50D1"/>
    <w:p w:rsidR="004A2F0C" w:rsidRDefault="004A2F0C" w:rsidP="007D50D1"/>
    <w:p w:rsidR="004A2F0C" w:rsidRDefault="004A2F0C" w:rsidP="007D50D1">
      <w:pPr>
        <w:rPr>
          <w:b/>
          <w:u w:val="single"/>
        </w:rPr>
      </w:pPr>
      <w:r>
        <w:rPr>
          <w:b/>
          <w:u w:val="single"/>
        </w:rPr>
        <w:t>Werkzeug:</w:t>
      </w:r>
    </w:p>
    <w:p w:rsidR="004A2F0C" w:rsidRPr="004A2F0C" w:rsidRDefault="004A2F0C" w:rsidP="007D50D1">
      <w:r>
        <w:t>M3 für die Scharniere fest zu schrauben</w:t>
      </w:r>
    </w:p>
    <w:p w:rsidR="007D50D1" w:rsidRDefault="004A2F0C" w:rsidP="007D50D1">
      <w:r>
        <w:rPr>
          <w:noProof/>
          <w:lang w:eastAsia="de-DE"/>
        </w:rPr>
        <w:drawing>
          <wp:inline distT="0" distB="0" distL="0" distR="0" wp14:anchorId="70760463" wp14:editId="5F68B221">
            <wp:extent cx="4524375" cy="237172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0D1">
        <w:tab/>
      </w:r>
    </w:p>
    <w:p w:rsidR="004A2F0C" w:rsidRDefault="004A2F0C" w:rsidP="007D50D1"/>
    <w:p w:rsidR="004A2F0C" w:rsidRDefault="004A2F0C" w:rsidP="007D50D1">
      <w:proofErr w:type="spellStart"/>
      <w:r>
        <w:t>Bohrergröße</w:t>
      </w:r>
      <w:proofErr w:type="spellEnd"/>
      <w:r>
        <w:t xml:space="preserve"> ca. 10 mm Stärke (Bohrer darf nur 1mm größer sein als die Gasse wo die Bürste eingebracht wird)</w:t>
      </w:r>
    </w:p>
    <w:p w:rsidR="004A2F0C" w:rsidRDefault="004A2F0C" w:rsidP="007D50D1">
      <w:r>
        <w:t>Kleiner Schlitzschraubenzieher</w:t>
      </w:r>
      <w:bookmarkStart w:id="0" w:name="_GoBack"/>
      <w:bookmarkEnd w:id="0"/>
    </w:p>
    <w:p w:rsidR="004A2F0C" w:rsidRPr="00E05F7F" w:rsidRDefault="004A2F0C" w:rsidP="007D50D1"/>
    <w:sectPr w:rsidR="004A2F0C" w:rsidRPr="00E05F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0FA3"/>
    <w:multiLevelType w:val="hybridMultilevel"/>
    <w:tmpl w:val="CE042080"/>
    <w:lvl w:ilvl="0" w:tplc="23E2D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7F"/>
    <w:rsid w:val="004A2F0C"/>
    <w:rsid w:val="00542FA1"/>
    <w:rsid w:val="0062664C"/>
    <w:rsid w:val="007871FF"/>
    <w:rsid w:val="007D50D1"/>
    <w:rsid w:val="008E6420"/>
    <w:rsid w:val="00A732BB"/>
    <w:rsid w:val="00BF47AD"/>
    <w:rsid w:val="00E05F7F"/>
    <w:rsid w:val="00EC4F33"/>
    <w:rsid w:val="00F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B1D8"/>
  <w15:chartTrackingRefBased/>
  <w15:docId w15:val="{5C17D950-6219-4D42-95A5-9629A949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Röckert Sybille</dc:creator>
  <cp:keywords/>
  <dc:description/>
  <cp:lastModifiedBy>Röckert Sybille</cp:lastModifiedBy>
  <cp:revision>2</cp:revision>
  <dcterms:created xsi:type="dcterms:W3CDTF">2022-06-29T11:54:00Z</dcterms:created>
  <dcterms:modified xsi:type="dcterms:W3CDTF">2022-07-01T05:26:00Z</dcterms:modified>
</cp:coreProperties>
</file>