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A6A" w:rsidRDefault="00B97841" w:rsidP="00B97841">
      <w:pPr>
        <w:rPr>
          <w:rFonts w:ascii="Arial" w:hAnsi="Arial" w:cs="Arial"/>
          <w:b/>
        </w:rPr>
      </w:pPr>
      <w:r w:rsidRPr="00334FCA">
        <w:rPr>
          <w:rFonts w:ascii="Arial" w:hAnsi="Arial" w:cs="Arial"/>
          <w:b/>
        </w:rPr>
        <w:t>Wintergarten-Markisen</w:t>
      </w:r>
      <w:r w:rsidR="00D66B5E">
        <w:rPr>
          <w:rFonts w:ascii="Arial" w:hAnsi="Arial" w:cs="Arial"/>
          <w:b/>
        </w:rPr>
        <w:t xml:space="preserve"> als</w:t>
      </w:r>
      <w:r w:rsidR="0098142F">
        <w:rPr>
          <w:rFonts w:ascii="Arial" w:hAnsi="Arial" w:cs="Arial"/>
          <w:b/>
        </w:rPr>
        <w:t xml:space="preserve"> Gegenzuganlagen</w:t>
      </w:r>
    </w:p>
    <w:p w:rsidR="00192A6A" w:rsidRDefault="00A95E35" w:rsidP="00B97841">
      <w:pPr>
        <w:rPr>
          <w:rFonts w:ascii="Arial" w:hAnsi="Arial" w:cs="Arial"/>
          <w:b/>
        </w:rPr>
      </w:pPr>
      <w:r>
        <w:rPr>
          <w:rFonts w:ascii="Arial" w:hAnsi="Arial" w:cs="Arial"/>
        </w:rPr>
        <w:t xml:space="preserve">Zur Ausführung kommen Wintergarten-Markisen </w:t>
      </w:r>
      <w:r w:rsidR="00B97841" w:rsidRPr="00334FCA">
        <w:rPr>
          <w:rFonts w:ascii="Arial" w:hAnsi="Arial" w:cs="Arial"/>
        </w:rPr>
        <w:t xml:space="preserve">Fabrikat </w:t>
      </w:r>
      <w:r w:rsidR="002A6FA5" w:rsidRPr="00334FCA">
        <w:rPr>
          <w:rFonts w:ascii="Arial" w:hAnsi="Arial" w:cs="Arial"/>
        </w:rPr>
        <w:t>Reflexa</w:t>
      </w:r>
      <w:r w:rsidR="00D645DF">
        <w:rPr>
          <w:rFonts w:ascii="Arial" w:hAnsi="Arial" w:cs="Arial"/>
        </w:rPr>
        <w:t>, Typ Life</w:t>
      </w:r>
      <w:r w:rsidR="008969E3">
        <w:rPr>
          <w:rFonts w:ascii="Arial" w:hAnsi="Arial" w:cs="Arial"/>
        </w:rPr>
        <w:t xml:space="preserve">Flex </w:t>
      </w:r>
      <w:r w:rsidR="00B97841" w:rsidRPr="00334FCA">
        <w:rPr>
          <w:rFonts w:ascii="Arial" w:hAnsi="Arial" w:cs="Arial"/>
        </w:rPr>
        <w:t>oder Wintergarten-Markisen mi</w:t>
      </w:r>
      <w:r w:rsidR="00192A6A">
        <w:rPr>
          <w:rFonts w:ascii="Arial" w:hAnsi="Arial" w:cs="Arial"/>
        </w:rPr>
        <w:t xml:space="preserve">t </w:t>
      </w:r>
      <w:r w:rsidR="00B97841" w:rsidRPr="00334FCA">
        <w:rPr>
          <w:rFonts w:ascii="Arial" w:hAnsi="Arial" w:cs="Arial"/>
        </w:rPr>
        <w:t>mindestens gleichwertigen technische</w:t>
      </w:r>
      <w:r w:rsidR="009A2811">
        <w:rPr>
          <w:rFonts w:ascii="Arial" w:hAnsi="Arial" w:cs="Arial"/>
        </w:rPr>
        <w:t>n</w:t>
      </w:r>
      <w:r w:rsidR="00192A6A">
        <w:rPr>
          <w:rFonts w:ascii="Arial" w:hAnsi="Arial" w:cs="Arial"/>
        </w:rPr>
        <w:t xml:space="preserve"> </w:t>
      </w:r>
      <w:r w:rsidR="00B97841" w:rsidRPr="00334FCA">
        <w:rPr>
          <w:rFonts w:ascii="Arial" w:hAnsi="Arial" w:cs="Arial"/>
        </w:rPr>
        <w:t>Ausstattungsmerkmalen.</w:t>
      </w:r>
    </w:p>
    <w:p w:rsidR="00192A6A" w:rsidRDefault="00192A6A" w:rsidP="00B97841">
      <w:pPr>
        <w:rPr>
          <w:rFonts w:ascii="Arial" w:hAnsi="Arial" w:cs="Arial"/>
          <w:b/>
        </w:rPr>
      </w:pPr>
    </w:p>
    <w:p w:rsidR="00B97841" w:rsidRPr="00192A6A" w:rsidRDefault="00B97841" w:rsidP="00B97841">
      <w:pPr>
        <w:rPr>
          <w:rFonts w:ascii="Arial" w:hAnsi="Arial" w:cs="Arial"/>
          <w:b/>
        </w:rPr>
      </w:pPr>
      <w:r w:rsidRPr="00334FCA">
        <w:rPr>
          <w:rFonts w:ascii="Arial" w:hAnsi="Arial" w:cs="Arial"/>
        </w:rPr>
        <w:t>Angebotenes Fabrikat: ___________________</w:t>
      </w:r>
    </w:p>
    <w:p w:rsidR="00B97841" w:rsidRPr="00334FCA" w:rsidRDefault="00B97841" w:rsidP="00B97841">
      <w:pPr>
        <w:rPr>
          <w:rFonts w:ascii="Arial" w:hAnsi="Arial" w:cs="Arial"/>
        </w:rPr>
      </w:pPr>
      <w:r w:rsidRPr="00334FCA">
        <w:rPr>
          <w:rFonts w:ascii="Arial" w:hAnsi="Arial" w:cs="Arial"/>
        </w:rPr>
        <w:t>Angebotener Typ: ______________________</w:t>
      </w:r>
    </w:p>
    <w:p w:rsidR="00B97841" w:rsidRPr="00334FCA" w:rsidRDefault="00B97841" w:rsidP="00B97841">
      <w:pPr>
        <w:rPr>
          <w:rFonts w:ascii="Arial" w:hAnsi="Arial" w:cs="Arial"/>
        </w:rPr>
      </w:pPr>
      <w:r w:rsidRPr="00334FCA">
        <w:rPr>
          <w:rFonts w:ascii="Arial" w:hAnsi="Arial" w:cs="Arial"/>
        </w:rPr>
        <w:t xml:space="preserve">         </w:t>
      </w:r>
    </w:p>
    <w:p w:rsidR="00B97841" w:rsidRPr="00334FCA" w:rsidRDefault="00B97841" w:rsidP="00B97841">
      <w:pPr>
        <w:rPr>
          <w:rFonts w:ascii="Arial" w:hAnsi="Arial" w:cs="Arial"/>
        </w:rPr>
      </w:pPr>
      <w:r w:rsidRPr="00334FCA">
        <w:rPr>
          <w:rFonts w:ascii="Arial" w:hAnsi="Arial" w:cs="Arial"/>
        </w:rPr>
        <w:t xml:space="preserve">         </w:t>
      </w:r>
    </w:p>
    <w:p w:rsidR="00B97841" w:rsidRPr="00334FCA" w:rsidRDefault="00B97841" w:rsidP="00B97841">
      <w:pPr>
        <w:rPr>
          <w:rFonts w:ascii="Arial" w:hAnsi="Arial" w:cs="Arial"/>
          <w:b/>
        </w:rPr>
      </w:pPr>
      <w:r w:rsidRPr="00334FCA">
        <w:rPr>
          <w:rFonts w:ascii="Arial" w:hAnsi="Arial" w:cs="Arial"/>
          <w:b/>
        </w:rPr>
        <w:t>Funktionsbeschreibung:</w:t>
      </w:r>
    </w:p>
    <w:p w:rsidR="00B97841" w:rsidRPr="00334FCA" w:rsidRDefault="00B97841" w:rsidP="00192A6A">
      <w:pPr>
        <w:rPr>
          <w:rFonts w:ascii="Arial" w:hAnsi="Arial" w:cs="Arial"/>
        </w:rPr>
      </w:pPr>
      <w:r w:rsidRPr="00334FCA">
        <w:rPr>
          <w:rFonts w:ascii="Arial" w:hAnsi="Arial" w:cs="Arial"/>
        </w:rPr>
        <w:t>Die Funktion der Wintergarten-Markise beruht auf dem</w:t>
      </w:r>
      <w:r w:rsidR="00192A6A">
        <w:rPr>
          <w:rFonts w:ascii="Arial" w:hAnsi="Arial" w:cs="Arial"/>
        </w:rPr>
        <w:t xml:space="preserve"> </w:t>
      </w:r>
      <w:r w:rsidRPr="00334FCA">
        <w:rPr>
          <w:rFonts w:ascii="Arial" w:hAnsi="Arial" w:cs="Arial"/>
        </w:rPr>
        <w:t>Prinzip des Gegenzuges. Eine optimale Tuchspannung mus</w:t>
      </w:r>
      <w:r w:rsidR="002A6FA5" w:rsidRPr="00334FCA">
        <w:rPr>
          <w:rFonts w:ascii="Arial" w:hAnsi="Arial" w:cs="Arial"/>
        </w:rPr>
        <w:t>s</w:t>
      </w:r>
      <w:r w:rsidR="00192A6A">
        <w:rPr>
          <w:rFonts w:ascii="Arial" w:hAnsi="Arial" w:cs="Arial"/>
        </w:rPr>
        <w:t xml:space="preserve"> </w:t>
      </w:r>
      <w:r w:rsidRPr="00334FCA">
        <w:rPr>
          <w:rFonts w:ascii="Arial" w:hAnsi="Arial" w:cs="Arial"/>
        </w:rPr>
        <w:t>durch die Vorspannung der Federmechanik erreicht.</w:t>
      </w:r>
    </w:p>
    <w:p w:rsidR="00192A6A" w:rsidRDefault="00192A6A" w:rsidP="00B97841">
      <w:pPr>
        <w:rPr>
          <w:rFonts w:ascii="Arial" w:hAnsi="Arial" w:cs="Arial"/>
        </w:rPr>
      </w:pPr>
    </w:p>
    <w:p w:rsidR="00F15E91" w:rsidRDefault="00F15E91" w:rsidP="00B97841">
      <w:pPr>
        <w:rPr>
          <w:rFonts w:ascii="Arial" w:hAnsi="Arial" w:cs="Arial"/>
        </w:rPr>
      </w:pPr>
    </w:p>
    <w:p w:rsidR="00620E21" w:rsidRPr="00835204" w:rsidRDefault="00620E21" w:rsidP="00620E21">
      <w:pPr>
        <w:rPr>
          <w:rFonts w:ascii="Arial" w:hAnsi="Arial" w:cs="Arial"/>
          <w:b/>
        </w:rPr>
      </w:pPr>
      <w:r>
        <w:rPr>
          <w:rFonts w:ascii="Arial" w:hAnsi="Arial" w:cs="Arial"/>
          <w:b/>
        </w:rPr>
        <w:t>Markisenkasten</w:t>
      </w:r>
    </w:p>
    <w:p w:rsidR="00490801" w:rsidRDefault="00620E21" w:rsidP="00490801">
      <w:pPr>
        <w:pStyle w:val="Listenabsatz"/>
        <w:numPr>
          <w:ilvl w:val="0"/>
          <w:numId w:val="1"/>
        </w:numPr>
        <w:rPr>
          <w:rFonts w:ascii="Arial" w:hAnsi="Arial" w:cs="Arial"/>
        </w:rPr>
      </w:pPr>
      <w:r w:rsidRPr="00490801">
        <w:rPr>
          <w:rFonts w:ascii="Arial" w:hAnsi="Arial" w:cs="Arial"/>
        </w:rPr>
        <w:t>bestehend aus 2 str</w:t>
      </w:r>
      <w:r w:rsidR="00490801">
        <w:rPr>
          <w:rFonts w:ascii="Arial" w:hAnsi="Arial" w:cs="Arial"/>
        </w:rPr>
        <w:t>anggepresstem Aluminiumprofilen</w:t>
      </w:r>
      <w:r w:rsidRPr="00490801">
        <w:rPr>
          <w:rFonts w:ascii="Arial" w:hAnsi="Arial" w:cs="Arial"/>
        </w:rPr>
        <w:t xml:space="preserve"> </w:t>
      </w:r>
    </w:p>
    <w:p w:rsidR="00B93451" w:rsidRPr="00B93451" w:rsidRDefault="00B93451" w:rsidP="00B93451">
      <w:pPr>
        <w:pStyle w:val="Listenabsatz"/>
        <w:numPr>
          <w:ilvl w:val="0"/>
          <w:numId w:val="1"/>
        </w:numPr>
        <w:rPr>
          <w:rFonts w:ascii="Arial" w:hAnsi="Arial" w:cs="Arial"/>
        </w:rPr>
      </w:pPr>
      <w:r>
        <w:rPr>
          <w:rFonts w:ascii="Arial" w:hAnsi="Arial" w:cs="Arial"/>
        </w:rPr>
        <w:t>abnehmbare obere Abdeckung</w:t>
      </w:r>
    </w:p>
    <w:p w:rsidR="00490801" w:rsidRDefault="00620E21" w:rsidP="00490801">
      <w:pPr>
        <w:pStyle w:val="Listenabsatz"/>
        <w:numPr>
          <w:ilvl w:val="0"/>
          <w:numId w:val="1"/>
        </w:numPr>
        <w:rPr>
          <w:rFonts w:ascii="Arial" w:hAnsi="Arial" w:cs="Arial"/>
        </w:rPr>
      </w:pPr>
      <w:r w:rsidRPr="00490801">
        <w:rPr>
          <w:rFonts w:ascii="Arial" w:hAnsi="Arial" w:cs="Arial"/>
        </w:rPr>
        <w:t>mit einer Wanddicke 2,2 mm (Bodenprofil) bzw. 2,5 mm (Dachprofil)</w:t>
      </w:r>
    </w:p>
    <w:p w:rsidR="00490801" w:rsidRDefault="00490801" w:rsidP="00490801">
      <w:pPr>
        <w:pStyle w:val="Listenabsatz"/>
        <w:numPr>
          <w:ilvl w:val="0"/>
          <w:numId w:val="1"/>
        </w:numPr>
        <w:rPr>
          <w:rFonts w:ascii="Arial" w:hAnsi="Arial" w:cs="Arial"/>
        </w:rPr>
      </w:pPr>
      <w:r>
        <w:rPr>
          <w:rFonts w:ascii="Arial" w:hAnsi="Arial" w:cs="Arial"/>
        </w:rPr>
        <w:t>mit doppelwandigem Bodenprofil</w:t>
      </w:r>
      <w:r w:rsidR="00620E21" w:rsidRPr="00490801">
        <w:rPr>
          <w:rFonts w:ascii="Arial" w:hAnsi="Arial" w:cs="Arial"/>
        </w:rPr>
        <w:t xml:space="preserve"> </w:t>
      </w:r>
    </w:p>
    <w:p w:rsidR="00490801" w:rsidRDefault="00620E21" w:rsidP="00490801">
      <w:pPr>
        <w:pStyle w:val="Listenabsatz"/>
        <w:numPr>
          <w:ilvl w:val="0"/>
          <w:numId w:val="1"/>
        </w:numPr>
        <w:rPr>
          <w:rFonts w:ascii="Arial" w:hAnsi="Arial" w:cs="Arial"/>
        </w:rPr>
      </w:pPr>
      <w:r w:rsidRPr="00490801">
        <w:rPr>
          <w:rFonts w:ascii="Arial" w:hAnsi="Arial" w:cs="Arial"/>
        </w:rPr>
        <w:t xml:space="preserve">seitlich durch Endkappen </w:t>
      </w:r>
      <w:r w:rsidR="00490801">
        <w:rPr>
          <w:rFonts w:ascii="Arial" w:hAnsi="Arial" w:cs="Arial"/>
        </w:rPr>
        <w:t>aus Aluminiumguss verschlossen</w:t>
      </w:r>
    </w:p>
    <w:p w:rsidR="00620E21" w:rsidRPr="00490801" w:rsidRDefault="00620E21" w:rsidP="00490801">
      <w:pPr>
        <w:pStyle w:val="Listenabsatz"/>
        <w:numPr>
          <w:ilvl w:val="0"/>
          <w:numId w:val="1"/>
        </w:numPr>
        <w:rPr>
          <w:rFonts w:ascii="Arial" w:hAnsi="Arial" w:cs="Arial"/>
        </w:rPr>
      </w:pPr>
      <w:r w:rsidRPr="00490801">
        <w:rPr>
          <w:rFonts w:ascii="Arial" w:hAnsi="Arial" w:cs="Arial"/>
        </w:rPr>
        <w:t xml:space="preserve">Abmessungen, Kastenhöhe 176 mm, Kastentiefe 283 mm. </w:t>
      </w:r>
    </w:p>
    <w:p w:rsidR="00270387" w:rsidRDefault="00270387" w:rsidP="00B97841">
      <w:pPr>
        <w:rPr>
          <w:rFonts w:ascii="Arial" w:hAnsi="Arial" w:cs="Arial"/>
        </w:rPr>
      </w:pPr>
    </w:p>
    <w:p w:rsidR="00B97841" w:rsidRPr="00290C8A" w:rsidRDefault="00B97841" w:rsidP="00B97841">
      <w:pPr>
        <w:rPr>
          <w:rFonts w:ascii="Arial" w:hAnsi="Arial" w:cs="Arial"/>
          <w:b/>
        </w:rPr>
      </w:pPr>
      <w:r w:rsidRPr="00290C8A">
        <w:rPr>
          <w:rFonts w:ascii="Arial" w:hAnsi="Arial" w:cs="Arial"/>
          <w:b/>
        </w:rPr>
        <w:t>Wellensystem:</w:t>
      </w:r>
    </w:p>
    <w:p w:rsidR="00490801" w:rsidRDefault="0042114F" w:rsidP="00490801">
      <w:pPr>
        <w:pStyle w:val="Listenabsatz"/>
        <w:numPr>
          <w:ilvl w:val="0"/>
          <w:numId w:val="2"/>
        </w:numPr>
        <w:rPr>
          <w:rFonts w:ascii="Arial" w:hAnsi="Arial" w:cs="Arial"/>
        </w:rPr>
      </w:pPr>
      <w:r w:rsidRPr="00490801">
        <w:rPr>
          <w:rFonts w:ascii="Arial" w:hAnsi="Arial" w:cs="Arial"/>
        </w:rPr>
        <w:t>bestehen aus einem sendzimirv</w:t>
      </w:r>
      <w:r w:rsidR="00490801">
        <w:rPr>
          <w:rFonts w:ascii="Arial" w:hAnsi="Arial" w:cs="Arial"/>
        </w:rPr>
        <w:t xml:space="preserve">erzinkten Stahl-Nutrohr </w:t>
      </w:r>
    </w:p>
    <w:p w:rsidR="00490801" w:rsidRDefault="0042114F" w:rsidP="00490801">
      <w:pPr>
        <w:pStyle w:val="Listenabsatz"/>
        <w:numPr>
          <w:ilvl w:val="0"/>
          <w:numId w:val="2"/>
        </w:numPr>
        <w:rPr>
          <w:rFonts w:ascii="Arial" w:hAnsi="Arial" w:cs="Arial"/>
        </w:rPr>
      </w:pPr>
      <w:r w:rsidRPr="00490801">
        <w:rPr>
          <w:rFonts w:ascii="Arial" w:hAnsi="Arial" w:cs="Arial"/>
        </w:rPr>
        <w:t>Abmessungen 85 x 1 mm oder 85 x 1,25 mm (je nach Anlagenbreite)</w:t>
      </w:r>
    </w:p>
    <w:p w:rsidR="00B97841" w:rsidRPr="00490801" w:rsidRDefault="0042114F" w:rsidP="00490801">
      <w:pPr>
        <w:pStyle w:val="Listenabsatz"/>
        <w:numPr>
          <w:ilvl w:val="0"/>
          <w:numId w:val="2"/>
        </w:numPr>
        <w:rPr>
          <w:rFonts w:ascii="Arial" w:hAnsi="Arial" w:cs="Arial"/>
        </w:rPr>
      </w:pPr>
      <w:r w:rsidRPr="00490801">
        <w:rPr>
          <w:rFonts w:ascii="Arial" w:hAnsi="Arial" w:cs="Arial"/>
        </w:rPr>
        <w:t>mit ein oder zwei (je nach Markisengröße) innen liegenden Federwerken.</w:t>
      </w:r>
    </w:p>
    <w:p w:rsidR="00192A6A" w:rsidRDefault="00192A6A" w:rsidP="00B97841">
      <w:pPr>
        <w:rPr>
          <w:rFonts w:ascii="Arial" w:hAnsi="Arial" w:cs="Arial"/>
          <w:b/>
        </w:rPr>
      </w:pPr>
    </w:p>
    <w:p w:rsidR="00835204" w:rsidRDefault="003C560B" w:rsidP="00B97841">
      <w:pPr>
        <w:rPr>
          <w:rFonts w:ascii="Arial" w:hAnsi="Arial" w:cs="Arial"/>
          <w:b/>
        </w:rPr>
      </w:pPr>
      <w:r>
        <w:rPr>
          <w:rFonts w:ascii="Arial" w:hAnsi="Arial" w:cs="Arial"/>
          <w:b/>
        </w:rPr>
        <w:t>Zahnriemen</w:t>
      </w:r>
    </w:p>
    <w:p w:rsidR="00490801" w:rsidRDefault="00490801" w:rsidP="00490801">
      <w:pPr>
        <w:pStyle w:val="Listenabsatz"/>
        <w:numPr>
          <w:ilvl w:val="0"/>
          <w:numId w:val="3"/>
        </w:numPr>
        <w:rPr>
          <w:rFonts w:ascii="Arial" w:hAnsi="Arial" w:cs="Arial"/>
        </w:rPr>
      </w:pPr>
      <w:r>
        <w:rPr>
          <w:rFonts w:ascii="Arial" w:hAnsi="Arial" w:cs="Arial"/>
        </w:rPr>
        <w:t xml:space="preserve">Breite </w:t>
      </w:r>
      <w:r w:rsidR="003C560B" w:rsidRPr="00490801">
        <w:rPr>
          <w:rFonts w:ascii="Arial" w:hAnsi="Arial" w:cs="Arial"/>
        </w:rPr>
        <w:t>10</w:t>
      </w:r>
      <w:r w:rsidR="00835204" w:rsidRPr="00490801">
        <w:rPr>
          <w:rFonts w:ascii="Arial" w:hAnsi="Arial" w:cs="Arial"/>
        </w:rPr>
        <w:t xml:space="preserve"> mm </w:t>
      </w:r>
    </w:p>
    <w:p w:rsidR="00835204" w:rsidRPr="00490801" w:rsidRDefault="00490801" w:rsidP="00490801">
      <w:pPr>
        <w:pStyle w:val="Listenabsatz"/>
        <w:numPr>
          <w:ilvl w:val="0"/>
          <w:numId w:val="3"/>
        </w:numPr>
        <w:rPr>
          <w:rFonts w:ascii="Arial" w:hAnsi="Arial" w:cs="Arial"/>
        </w:rPr>
      </w:pPr>
      <w:r>
        <w:rPr>
          <w:rFonts w:ascii="Arial" w:hAnsi="Arial" w:cs="Arial"/>
        </w:rPr>
        <w:t xml:space="preserve">bestehend aus </w:t>
      </w:r>
      <w:proofErr w:type="spellStart"/>
      <w:r w:rsidR="00815095" w:rsidRPr="00490801">
        <w:rPr>
          <w:rFonts w:ascii="Arial" w:hAnsi="Arial" w:cs="Arial"/>
        </w:rPr>
        <w:t>kevlarverstärktem</w:t>
      </w:r>
      <w:proofErr w:type="spellEnd"/>
      <w:r w:rsidR="00815095" w:rsidRPr="00490801">
        <w:rPr>
          <w:rFonts w:ascii="Arial" w:hAnsi="Arial" w:cs="Arial"/>
        </w:rPr>
        <w:t xml:space="preserve"> Kunststoff </w:t>
      </w:r>
    </w:p>
    <w:p w:rsidR="00192A6A" w:rsidRDefault="00192A6A" w:rsidP="00B97841">
      <w:pPr>
        <w:rPr>
          <w:rFonts w:ascii="Arial" w:hAnsi="Arial" w:cs="Arial"/>
          <w:b/>
        </w:rPr>
      </w:pPr>
    </w:p>
    <w:p w:rsidR="00835204" w:rsidRPr="00835204" w:rsidRDefault="00835204" w:rsidP="00B97841">
      <w:pPr>
        <w:rPr>
          <w:rFonts w:ascii="Arial" w:hAnsi="Arial" w:cs="Arial"/>
          <w:b/>
        </w:rPr>
      </w:pPr>
      <w:r w:rsidRPr="00835204">
        <w:rPr>
          <w:rFonts w:ascii="Arial" w:hAnsi="Arial" w:cs="Arial"/>
          <w:b/>
        </w:rPr>
        <w:t>Zugbalken</w:t>
      </w:r>
    </w:p>
    <w:p w:rsidR="00490801" w:rsidRDefault="00835204" w:rsidP="00490801">
      <w:pPr>
        <w:pStyle w:val="Listenabsatz"/>
        <w:numPr>
          <w:ilvl w:val="0"/>
          <w:numId w:val="4"/>
        </w:numPr>
        <w:rPr>
          <w:rFonts w:ascii="Arial" w:hAnsi="Arial" w:cs="Arial"/>
        </w:rPr>
      </w:pPr>
      <w:r w:rsidRPr="00490801">
        <w:rPr>
          <w:rFonts w:ascii="Arial" w:hAnsi="Arial" w:cs="Arial"/>
        </w:rPr>
        <w:t xml:space="preserve">bestehend </w:t>
      </w:r>
      <w:r w:rsidR="00815095" w:rsidRPr="00490801">
        <w:rPr>
          <w:rFonts w:ascii="Arial" w:hAnsi="Arial" w:cs="Arial"/>
        </w:rPr>
        <w:t>aus stranggepresste</w:t>
      </w:r>
      <w:r w:rsidR="00F40B3B" w:rsidRPr="00490801">
        <w:rPr>
          <w:rFonts w:ascii="Arial" w:hAnsi="Arial" w:cs="Arial"/>
        </w:rPr>
        <w:t>m Aluminium mit einer Wanddicke</w:t>
      </w:r>
      <w:r w:rsidR="00815095" w:rsidRPr="00490801">
        <w:rPr>
          <w:rFonts w:ascii="Arial" w:hAnsi="Arial" w:cs="Arial"/>
        </w:rPr>
        <w:t xml:space="preserve"> von 2 mm</w:t>
      </w:r>
    </w:p>
    <w:p w:rsidR="00490801" w:rsidRDefault="00490801" w:rsidP="00490801">
      <w:pPr>
        <w:pStyle w:val="Listenabsatz"/>
        <w:numPr>
          <w:ilvl w:val="0"/>
          <w:numId w:val="4"/>
        </w:numPr>
        <w:rPr>
          <w:rFonts w:ascii="Arial" w:hAnsi="Arial" w:cs="Arial"/>
        </w:rPr>
      </w:pPr>
      <w:r>
        <w:rPr>
          <w:rFonts w:ascii="Arial" w:hAnsi="Arial" w:cs="Arial"/>
        </w:rPr>
        <w:t>Abmessung 85 x 60 mm</w:t>
      </w:r>
    </w:p>
    <w:p w:rsidR="00490801" w:rsidRDefault="00490801" w:rsidP="00490801">
      <w:pPr>
        <w:pStyle w:val="Listenabsatz"/>
        <w:numPr>
          <w:ilvl w:val="0"/>
          <w:numId w:val="4"/>
        </w:numPr>
        <w:rPr>
          <w:rFonts w:ascii="Arial" w:hAnsi="Arial" w:cs="Arial"/>
        </w:rPr>
      </w:pPr>
      <w:r>
        <w:rPr>
          <w:rFonts w:ascii="Arial" w:hAnsi="Arial" w:cs="Arial"/>
        </w:rPr>
        <w:t>seitlich durch K</w:t>
      </w:r>
      <w:r w:rsidR="00815095" w:rsidRPr="00490801">
        <w:rPr>
          <w:rFonts w:ascii="Arial" w:hAnsi="Arial" w:cs="Arial"/>
        </w:rPr>
        <w:t xml:space="preserve">appen </w:t>
      </w:r>
      <w:r>
        <w:rPr>
          <w:rFonts w:ascii="Arial" w:hAnsi="Arial" w:cs="Arial"/>
        </w:rPr>
        <w:t>aus Aluminiumguss verschlossen</w:t>
      </w:r>
    </w:p>
    <w:p w:rsidR="00835204" w:rsidRPr="00490801" w:rsidRDefault="00815095" w:rsidP="00490801">
      <w:pPr>
        <w:pStyle w:val="Listenabsatz"/>
        <w:numPr>
          <w:ilvl w:val="0"/>
          <w:numId w:val="4"/>
        </w:numPr>
        <w:rPr>
          <w:rFonts w:ascii="Arial" w:hAnsi="Arial" w:cs="Arial"/>
        </w:rPr>
      </w:pPr>
      <w:r w:rsidRPr="00490801">
        <w:rPr>
          <w:rFonts w:ascii="Arial" w:hAnsi="Arial" w:cs="Arial"/>
        </w:rPr>
        <w:lastRenderedPageBreak/>
        <w:t xml:space="preserve">Regenrinne an der Oberseite des Zugbalkens. </w:t>
      </w:r>
    </w:p>
    <w:p w:rsidR="00835204" w:rsidRDefault="00835204" w:rsidP="00B97841">
      <w:pPr>
        <w:rPr>
          <w:rFonts w:ascii="Arial" w:hAnsi="Arial" w:cs="Arial"/>
        </w:rPr>
      </w:pPr>
    </w:p>
    <w:p w:rsidR="00835204" w:rsidRPr="00835204" w:rsidRDefault="00835204" w:rsidP="00B97841">
      <w:pPr>
        <w:rPr>
          <w:rFonts w:ascii="Arial" w:hAnsi="Arial" w:cs="Arial"/>
          <w:b/>
        </w:rPr>
      </w:pPr>
      <w:r w:rsidRPr="00835204">
        <w:rPr>
          <w:rFonts w:ascii="Arial" w:hAnsi="Arial" w:cs="Arial"/>
          <w:b/>
        </w:rPr>
        <w:t>Seitliche Führung</w:t>
      </w:r>
    </w:p>
    <w:p w:rsidR="00490801" w:rsidRDefault="00490801" w:rsidP="00490801">
      <w:pPr>
        <w:pStyle w:val="Listenabsatz"/>
        <w:numPr>
          <w:ilvl w:val="0"/>
          <w:numId w:val="5"/>
        </w:numPr>
        <w:rPr>
          <w:rFonts w:ascii="Arial" w:hAnsi="Arial" w:cs="Arial"/>
        </w:rPr>
      </w:pPr>
      <w:r>
        <w:rPr>
          <w:rFonts w:ascii="Arial" w:hAnsi="Arial" w:cs="Arial"/>
        </w:rPr>
        <w:t xml:space="preserve">bestehend </w:t>
      </w:r>
      <w:r w:rsidR="00632BB6" w:rsidRPr="00490801">
        <w:rPr>
          <w:rFonts w:ascii="Arial" w:hAnsi="Arial" w:cs="Arial"/>
        </w:rPr>
        <w:t xml:space="preserve">aus stranggepresstem Aluminium, mit </w:t>
      </w:r>
      <w:r w:rsidR="00F40B3B" w:rsidRPr="00490801">
        <w:rPr>
          <w:rFonts w:ascii="Arial" w:hAnsi="Arial" w:cs="Arial"/>
        </w:rPr>
        <w:t>einer Wanddicke</w:t>
      </w:r>
      <w:r>
        <w:rPr>
          <w:rFonts w:ascii="Arial" w:hAnsi="Arial" w:cs="Arial"/>
        </w:rPr>
        <w:t xml:space="preserve"> von 1,5 mm</w:t>
      </w:r>
      <w:r w:rsidR="007C15ED" w:rsidRPr="00490801">
        <w:rPr>
          <w:rFonts w:ascii="Arial" w:hAnsi="Arial" w:cs="Arial"/>
        </w:rPr>
        <w:t xml:space="preserve"> </w:t>
      </w:r>
    </w:p>
    <w:p w:rsidR="00490801" w:rsidRDefault="007C15ED" w:rsidP="00490801">
      <w:pPr>
        <w:pStyle w:val="Listenabsatz"/>
        <w:numPr>
          <w:ilvl w:val="0"/>
          <w:numId w:val="5"/>
        </w:numPr>
        <w:rPr>
          <w:rFonts w:ascii="Arial" w:hAnsi="Arial" w:cs="Arial"/>
        </w:rPr>
      </w:pPr>
      <w:r w:rsidRPr="00490801">
        <w:rPr>
          <w:rFonts w:ascii="Arial" w:hAnsi="Arial" w:cs="Arial"/>
        </w:rPr>
        <w:t>Abmessung 52 x 62 mm</w:t>
      </w:r>
    </w:p>
    <w:p w:rsidR="00490801" w:rsidRDefault="007C15ED" w:rsidP="00490801">
      <w:pPr>
        <w:pStyle w:val="Listenabsatz"/>
        <w:numPr>
          <w:ilvl w:val="0"/>
          <w:numId w:val="5"/>
        </w:numPr>
        <w:rPr>
          <w:rFonts w:ascii="Arial" w:hAnsi="Arial" w:cs="Arial"/>
        </w:rPr>
      </w:pPr>
      <w:r w:rsidRPr="00490801">
        <w:rPr>
          <w:rFonts w:ascii="Arial" w:hAnsi="Arial" w:cs="Arial"/>
        </w:rPr>
        <w:t xml:space="preserve">Nutenkammer an der Unterseite </w:t>
      </w:r>
      <w:r w:rsidR="00490801">
        <w:rPr>
          <w:rFonts w:ascii="Arial" w:hAnsi="Arial" w:cs="Arial"/>
        </w:rPr>
        <w:t>zur Aufnahme der Montagehalter</w:t>
      </w:r>
    </w:p>
    <w:p w:rsidR="00B96B37" w:rsidRPr="00490801" w:rsidRDefault="007C15ED" w:rsidP="00490801">
      <w:pPr>
        <w:pStyle w:val="Listenabsatz"/>
        <w:numPr>
          <w:ilvl w:val="0"/>
          <w:numId w:val="5"/>
        </w:numPr>
        <w:rPr>
          <w:rFonts w:ascii="Arial" w:hAnsi="Arial" w:cs="Arial"/>
        </w:rPr>
      </w:pPr>
      <w:r w:rsidRPr="00490801">
        <w:rPr>
          <w:rFonts w:ascii="Arial" w:hAnsi="Arial" w:cs="Arial"/>
        </w:rPr>
        <w:t>C-förmig ausgeführte Laufkammer der Profile, die ein herausfallen der roll</w:t>
      </w:r>
      <w:r w:rsidR="00490801">
        <w:rPr>
          <w:rFonts w:ascii="Arial" w:hAnsi="Arial" w:cs="Arial"/>
        </w:rPr>
        <w:t>engführten Laufwagen verhindert</w:t>
      </w:r>
    </w:p>
    <w:p w:rsidR="00192A6A" w:rsidRDefault="00192A6A" w:rsidP="00B96B37">
      <w:pPr>
        <w:rPr>
          <w:rFonts w:ascii="Arial" w:hAnsi="Arial" w:cs="Arial"/>
          <w:b/>
        </w:rPr>
      </w:pPr>
    </w:p>
    <w:p w:rsidR="00F40B3B" w:rsidRDefault="00F40B3B" w:rsidP="00F40B3B">
      <w:pPr>
        <w:rPr>
          <w:rFonts w:ascii="Arial" w:hAnsi="Arial" w:cs="Arial"/>
          <w:b/>
        </w:rPr>
      </w:pPr>
      <w:r>
        <w:rPr>
          <w:rFonts w:ascii="Arial" w:hAnsi="Arial" w:cs="Arial"/>
          <w:b/>
        </w:rPr>
        <w:t>Lauf- und Umlenkrollen</w:t>
      </w:r>
    </w:p>
    <w:p w:rsidR="00F40B3B" w:rsidRPr="00490801" w:rsidRDefault="00490801" w:rsidP="00490801">
      <w:pPr>
        <w:pStyle w:val="Listenabsatz"/>
        <w:numPr>
          <w:ilvl w:val="0"/>
          <w:numId w:val="6"/>
        </w:numPr>
        <w:rPr>
          <w:rFonts w:ascii="Arial" w:hAnsi="Arial" w:cs="Arial"/>
        </w:rPr>
      </w:pPr>
      <w:r w:rsidRPr="00490801">
        <w:rPr>
          <w:rFonts w:ascii="Arial" w:hAnsi="Arial" w:cs="Arial"/>
        </w:rPr>
        <w:t>b</w:t>
      </w:r>
      <w:r w:rsidR="00F40B3B" w:rsidRPr="00490801">
        <w:rPr>
          <w:rFonts w:ascii="Arial" w:hAnsi="Arial" w:cs="Arial"/>
        </w:rPr>
        <w:t xml:space="preserve">estehend aus gleitfähigem Kunststoff, mit </w:t>
      </w:r>
      <w:proofErr w:type="spellStart"/>
      <w:r w:rsidR="00F40B3B" w:rsidRPr="00490801">
        <w:rPr>
          <w:rFonts w:ascii="Arial" w:hAnsi="Arial" w:cs="Arial"/>
        </w:rPr>
        <w:t>Teflonbuchsen</w:t>
      </w:r>
      <w:proofErr w:type="spellEnd"/>
      <w:r w:rsidR="00F40B3B" w:rsidRPr="00490801">
        <w:rPr>
          <w:rFonts w:ascii="Arial" w:hAnsi="Arial" w:cs="Arial"/>
        </w:rPr>
        <w:t xml:space="preserve"> auf stabilen Edelstahlbolzen gelagert.</w:t>
      </w:r>
    </w:p>
    <w:p w:rsidR="00192A6A" w:rsidRDefault="00192A6A" w:rsidP="00192A6A">
      <w:pPr>
        <w:rPr>
          <w:rFonts w:ascii="Arial" w:hAnsi="Arial" w:cs="Arial"/>
        </w:rPr>
      </w:pPr>
    </w:p>
    <w:p w:rsidR="00650BC8" w:rsidRPr="00650BC8" w:rsidRDefault="00650BC8" w:rsidP="00650BC8">
      <w:pPr>
        <w:pStyle w:val="Textkrper"/>
        <w:rPr>
          <w:rFonts w:ascii="Arial" w:hAnsi="Arial" w:cs="Arial"/>
          <w:sz w:val="22"/>
          <w:szCs w:val="22"/>
        </w:rPr>
      </w:pPr>
      <w:r>
        <w:rPr>
          <w:rFonts w:ascii="Arial" w:hAnsi="Arial" w:cs="Arial"/>
          <w:sz w:val="22"/>
          <w:szCs w:val="22"/>
        </w:rPr>
        <w:t>Abstandshalter</w:t>
      </w:r>
    </w:p>
    <w:p w:rsidR="00650BC8" w:rsidRDefault="00650BC8" w:rsidP="00650BC8">
      <w:pPr>
        <w:pStyle w:val="Textkrper"/>
        <w:rPr>
          <w:rFonts w:ascii="Arial" w:hAnsi="Arial" w:cs="Arial"/>
        </w:rPr>
      </w:pPr>
      <w:r>
        <w:rPr>
          <w:rFonts w:ascii="Arial" w:hAnsi="Arial" w:cs="Arial"/>
        </w:rPr>
        <w:t xml:space="preserve"> </w:t>
      </w:r>
    </w:p>
    <w:p w:rsidR="00490801" w:rsidRDefault="00391DDD" w:rsidP="00490801">
      <w:pPr>
        <w:pStyle w:val="Listenabsatz"/>
        <w:numPr>
          <w:ilvl w:val="0"/>
          <w:numId w:val="6"/>
        </w:numPr>
        <w:rPr>
          <w:rFonts w:ascii="Arial" w:hAnsi="Arial" w:cs="Arial"/>
        </w:rPr>
      </w:pPr>
      <w:r w:rsidRPr="00490801">
        <w:rPr>
          <w:rFonts w:ascii="Arial" w:hAnsi="Arial" w:cs="Arial"/>
        </w:rPr>
        <w:t>Abstandshalte</w:t>
      </w:r>
      <w:r w:rsidR="006F30E8" w:rsidRPr="00490801">
        <w:rPr>
          <w:rFonts w:ascii="Arial" w:hAnsi="Arial" w:cs="Arial"/>
        </w:rPr>
        <w:t>r</w:t>
      </w:r>
      <w:r w:rsidRPr="00490801">
        <w:rPr>
          <w:rFonts w:ascii="Arial" w:hAnsi="Arial" w:cs="Arial"/>
        </w:rPr>
        <w:t>n</w:t>
      </w:r>
      <w:r w:rsidR="0073585E" w:rsidRPr="00490801">
        <w:rPr>
          <w:rFonts w:ascii="Arial" w:hAnsi="Arial" w:cs="Arial"/>
        </w:rPr>
        <w:t xml:space="preserve"> 3-teilig zur Schienenbefestigung </w:t>
      </w:r>
    </w:p>
    <w:p w:rsidR="0020045C" w:rsidRPr="00490801" w:rsidRDefault="0073585E" w:rsidP="00490801">
      <w:pPr>
        <w:pStyle w:val="Listenabsatz"/>
        <w:numPr>
          <w:ilvl w:val="0"/>
          <w:numId w:val="6"/>
        </w:numPr>
        <w:rPr>
          <w:rFonts w:ascii="Arial" w:hAnsi="Arial" w:cs="Arial"/>
        </w:rPr>
      </w:pPr>
      <w:r w:rsidRPr="00490801">
        <w:rPr>
          <w:rFonts w:ascii="Arial" w:hAnsi="Arial" w:cs="Arial"/>
        </w:rPr>
        <w:t>Standard</w:t>
      </w:r>
      <w:r w:rsidR="00650BC8" w:rsidRPr="00490801">
        <w:rPr>
          <w:rFonts w:ascii="Arial" w:hAnsi="Arial" w:cs="Arial"/>
        </w:rPr>
        <w:t xml:space="preserve"> Höhe von </w:t>
      </w:r>
      <w:r w:rsidR="001332AA" w:rsidRPr="00490801">
        <w:rPr>
          <w:rFonts w:ascii="Arial" w:hAnsi="Arial" w:cs="Arial"/>
        </w:rPr>
        <w:t>65</w:t>
      </w:r>
      <w:r w:rsidR="00490801">
        <w:rPr>
          <w:rFonts w:ascii="Arial" w:hAnsi="Arial" w:cs="Arial"/>
        </w:rPr>
        <w:t xml:space="preserve"> mm</w:t>
      </w:r>
      <w:r w:rsidRPr="00490801">
        <w:rPr>
          <w:rFonts w:ascii="Arial" w:hAnsi="Arial" w:cs="Arial"/>
        </w:rPr>
        <w:t xml:space="preserve"> </w:t>
      </w:r>
    </w:p>
    <w:p w:rsidR="0020045C" w:rsidRDefault="0020045C" w:rsidP="0020045C">
      <w:pPr>
        <w:rPr>
          <w:rFonts w:ascii="Arial" w:hAnsi="Arial" w:cs="Arial"/>
        </w:rPr>
      </w:pPr>
      <w:r>
        <w:rPr>
          <w:rFonts w:ascii="Arial" w:hAnsi="Arial" w:cs="Arial"/>
        </w:rPr>
        <w:br/>
        <w:t>ODER - Bitte auswählen</w:t>
      </w:r>
    </w:p>
    <w:p w:rsidR="0020045C" w:rsidRPr="00186F3D" w:rsidRDefault="0020045C" w:rsidP="0020045C">
      <w:pPr>
        <w:rPr>
          <w:rFonts w:ascii="Arial" w:hAnsi="Arial" w:cs="Arial"/>
        </w:rPr>
      </w:pPr>
      <w:r>
        <w:rPr>
          <w:rFonts w:ascii="Arial" w:hAnsi="Arial" w:cs="Arial"/>
          <w:b/>
        </w:rPr>
        <w:t>Abstandshalter</w:t>
      </w:r>
      <w:r w:rsidRPr="00186F3D">
        <w:rPr>
          <w:rFonts w:ascii="Arial" w:hAnsi="Arial" w:cs="Arial"/>
          <w:b/>
        </w:rPr>
        <w:t xml:space="preserve"> (optional gegen Mehrpreis)</w:t>
      </w:r>
    </w:p>
    <w:p w:rsidR="00490801" w:rsidRDefault="00650BC8" w:rsidP="00490801">
      <w:pPr>
        <w:pStyle w:val="Listenabsatz"/>
        <w:numPr>
          <w:ilvl w:val="0"/>
          <w:numId w:val="7"/>
        </w:numPr>
        <w:rPr>
          <w:rFonts w:ascii="Arial" w:hAnsi="Arial" w:cs="Arial"/>
        </w:rPr>
      </w:pPr>
      <w:r w:rsidRPr="00490801">
        <w:rPr>
          <w:rFonts w:ascii="Arial" w:hAnsi="Arial" w:cs="Arial"/>
        </w:rPr>
        <w:t xml:space="preserve">Abstandshalter 3- teilig </w:t>
      </w:r>
      <w:r w:rsidR="00490801">
        <w:rPr>
          <w:rFonts w:ascii="Arial" w:hAnsi="Arial" w:cs="Arial"/>
        </w:rPr>
        <w:t>zur Schienenbefestigung</w:t>
      </w:r>
    </w:p>
    <w:p w:rsidR="00650BC8" w:rsidRPr="00490801" w:rsidRDefault="00391DDD" w:rsidP="00490801">
      <w:pPr>
        <w:pStyle w:val="Listenabsatz"/>
        <w:numPr>
          <w:ilvl w:val="0"/>
          <w:numId w:val="7"/>
        </w:numPr>
        <w:rPr>
          <w:rFonts w:ascii="Arial" w:hAnsi="Arial" w:cs="Arial"/>
        </w:rPr>
      </w:pPr>
      <w:r w:rsidRPr="00490801">
        <w:rPr>
          <w:rFonts w:ascii="Arial" w:hAnsi="Arial" w:cs="Arial"/>
        </w:rPr>
        <w:t xml:space="preserve">Höhe von </w:t>
      </w:r>
      <w:r w:rsidR="001332AA" w:rsidRPr="00490801">
        <w:rPr>
          <w:rFonts w:ascii="Arial" w:hAnsi="Arial" w:cs="Arial"/>
        </w:rPr>
        <w:t xml:space="preserve">65 + 70 mm, </w:t>
      </w:r>
      <w:r w:rsidR="00490801">
        <w:rPr>
          <w:rFonts w:ascii="Arial" w:hAnsi="Arial" w:cs="Arial"/>
        </w:rPr>
        <w:t>65 + 130 mm oder 65 + 230 mm</w:t>
      </w:r>
    </w:p>
    <w:p w:rsidR="0073585E" w:rsidRDefault="0073585E" w:rsidP="0073585E">
      <w:pPr>
        <w:rPr>
          <w:rFonts w:ascii="Arial" w:hAnsi="Arial" w:cs="Arial"/>
          <w:b/>
        </w:rPr>
      </w:pPr>
    </w:p>
    <w:p w:rsidR="00270387" w:rsidRDefault="00270387" w:rsidP="00270387">
      <w:pPr>
        <w:rPr>
          <w:rFonts w:ascii="Arial" w:hAnsi="Arial" w:cs="Arial"/>
        </w:rPr>
      </w:pPr>
      <w:r>
        <w:rPr>
          <w:rFonts w:ascii="Arial" w:hAnsi="Arial" w:cs="Arial"/>
        </w:rPr>
        <w:br/>
        <w:t>ODER - Bitte auswählen</w:t>
      </w:r>
    </w:p>
    <w:p w:rsidR="0073585E" w:rsidRPr="00186F3D" w:rsidRDefault="0073585E" w:rsidP="0073585E">
      <w:pPr>
        <w:rPr>
          <w:rFonts w:ascii="Arial" w:hAnsi="Arial" w:cs="Arial"/>
        </w:rPr>
      </w:pPr>
      <w:r>
        <w:rPr>
          <w:rFonts w:ascii="Arial" w:hAnsi="Arial" w:cs="Arial"/>
          <w:b/>
        </w:rPr>
        <w:t>Abstandshalter</w:t>
      </w:r>
      <w:r w:rsidRPr="00186F3D">
        <w:rPr>
          <w:rFonts w:ascii="Arial" w:hAnsi="Arial" w:cs="Arial"/>
          <w:b/>
        </w:rPr>
        <w:t xml:space="preserve"> (optional gegen Mehrpreis)</w:t>
      </w:r>
    </w:p>
    <w:p w:rsidR="00490801" w:rsidRDefault="00E2714C" w:rsidP="00490801">
      <w:pPr>
        <w:pStyle w:val="Listenabsatz"/>
        <w:numPr>
          <w:ilvl w:val="0"/>
          <w:numId w:val="8"/>
        </w:numPr>
        <w:rPr>
          <w:rFonts w:ascii="Arial" w:hAnsi="Arial" w:cs="Arial"/>
        </w:rPr>
      </w:pPr>
      <w:r w:rsidRPr="00490801">
        <w:rPr>
          <w:rFonts w:ascii="Arial" w:hAnsi="Arial" w:cs="Arial"/>
        </w:rPr>
        <w:t xml:space="preserve">Abstandshalter </w:t>
      </w:r>
      <w:r w:rsidR="0073585E" w:rsidRPr="00490801">
        <w:rPr>
          <w:rFonts w:ascii="Arial" w:hAnsi="Arial" w:cs="Arial"/>
        </w:rPr>
        <w:t>variabel</w:t>
      </w:r>
      <w:r w:rsidR="00490801">
        <w:rPr>
          <w:rFonts w:ascii="Arial" w:hAnsi="Arial" w:cs="Arial"/>
        </w:rPr>
        <w:t xml:space="preserve"> zur Schienenbefestigung</w:t>
      </w:r>
    </w:p>
    <w:p w:rsidR="00490801" w:rsidRDefault="00490801" w:rsidP="00490801">
      <w:pPr>
        <w:pStyle w:val="Listenabsatz"/>
        <w:numPr>
          <w:ilvl w:val="0"/>
          <w:numId w:val="8"/>
        </w:numPr>
        <w:rPr>
          <w:rFonts w:ascii="Arial" w:hAnsi="Arial" w:cs="Arial"/>
        </w:rPr>
      </w:pPr>
      <w:r>
        <w:rPr>
          <w:rFonts w:ascii="Arial" w:hAnsi="Arial" w:cs="Arial"/>
        </w:rPr>
        <w:t>neigungsverstellbar</w:t>
      </w:r>
    </w:p>
    <w:p w:rsidR="0073585E" w:rsidRPr="00490801" w:rsidRDefault="00490801" w:rsidP="00490801">
      <w:pPr>
        <w:pStyle w:val="Listenabsatz"/>
        <w:numPr>
          <w:ilvl w:val="0"/>
          <w:numId w:val="8"/>
        </w:numPr>
        <w:rPr>
          <w:rFonts w:ascii="Arial" w:hAnsi="Arial" w:cs="Arial"/>
        </w:rPr>
      </w:pPr>
      <w:r>
        <w:rPr>
          <w:rFonts w:ascii="Arial" w:hAnsi="Arial" w:cs="Arial"/>
        </w:rPr>
        <w:t xml:space="preserve">Höhe </w:t>
      </w:r>
      <w:r w:rsidR="0073585E" w:rsidRPr="00490801">
        <w:rPr>
          <w:rFonts w:ascii="Arial" w:hAnsi="Arial" w:cs="Arial"/>
        </w:rPr>
        <w:t xml:space="preserve">65 + </w:t>
      </w:r>
      <w:r w:rsidR="00620E21" w:rsidRPr="00490801">
        <w:rPr>
          <w:rFonts w:ascii="Arial" w:hAnsi="Arial" w:cs="Arial"/>
        </w:rPr>
        <w:t>(</w:t>
      </w:r>
      <w:r w:rsidR="0073585E" w:rsidRPr="00490801">
        <w:rPr>
          <w:rFonts w:ascii="Arial" w:hAnsi="Arial" w:cs="Arial"/>
        </w:rPr>
        <w:t xml:space="preserve">80 </w:t>
      </w:r>
      <w:r w:rsidR="00620E21" w:rsidRPr="00490801">
        <w:rPr>
          <w:rFonts w:ascii="Arial" w:hAnsi="Arial" w:cs="Arial"/>
        </w:rPr>
        <w:t xml:space="preserve">– 90 </w:t>
      </w:r>
      <w:r w:rsidR="0073585E" w:rsidRPr="00490801">
        <w:rPr>
          <w:rFonts w:ascii="Arial" w:hAnsi="Arial" w:cs="Arial"/>
        </w:rPr>
        <w:t>mm</w:t>
      </w:r>
      <w:r w:rsidR="00620E21" w:rsidRPr="00490801">
        <w:rPr>
          <w:rFonts w:ascii="Arial" w:hAnsi="Arial" w:cs="Arial"/>
        </w:rPr>
        <w:t>)</w:t>
      </w:r>
      <w:r w:rsidR="0073585E" w:rsidRPr="00490801">
        <w:rPr>
          <w:rFonts w:ascii="Arial" w:hAnsi="Arial" w:cs="Arial"/>
        </w:rPr>
        <w:t xml:space="preserve">, 65 + </w:t>
      </w:r>
      <w:r w:rsidR="00620E21" w:rsidRPr="00490801">
        <w:rPr>
          <w:rFonts w:ascii="Arial" w:hAnsi="Arial" w:cs="Arial"/>
        </w:rPr>
        <w:t>(130 – 180)</w:t>
      </w:r>
      <w:r w:rsidR="0073585E" w:rsidRPr="00490801">
        <w:rPr>
          <w:rFonts w:ascii="Arial" w:hAnsi="Arial" w:cs="Arial"/>
        </w:rPr>
        <w:t xml:space="preserve"> mm oder 65 + </w:t>
      </w:r>
      <w:r w:rsidR="00620E21" w:rsidRPr="00490801">
        <w:rPr>
          <w:rFonts w:ascii="Arial" w:hAnsi="Arial" w:cs="Arial"/>
        </w:rPr>
        <w:t>(180 – 280</w:t>
      </w:r>
      <w:r w:rsidR="0073585E" w:rsidRPr="00490801">
        <w:rPr>
          <w:rFonts w:ascii="Arial" w:hAnsi="Arial" w:cs="Arial"/>
        </w:rPr>
        <w:t xml:space="preserve"> mm</w:t>
      </w:r>
      <w:r w:rsidR="00620E21" w:rsidRPr="00490801">
        <w:rPr>
          <w:rFonts w:ascii="Arial" w:hAnsi="Arial" w:cs="Arial"/>
        </w:rPr>
        <w:t>)</w:t>
      </w:r>
    </w:p>
    <w:p w:rsidR="00650BC8" w:rsidRDefault="00650BC8" w:rsidP="00650BC8">
      <w:pPr>
        <w:rPr>
          <w:rFonts w:ascii="Arial" w:hAnsi="Arial" w:cs="Arial"/>
        </w:rPr>
      </w:pPr>
    </w:p>
    <w:p w:rsidR="00650BC8" w:rsidRPr="00650BC8" w:rsidRDefault="00650BC8" w:rsidP="00650BC8">
      <w:pPr>
        <w:rPr>
          <w:rFonts w:ascii="Arial" w:hAnsi="Arial" w:cs="Arial"/>
        </w:rPr>
      </w:pPr>
      <w:r>
        <w:rPr>
          <w:rFonts w:ascii="Arial" w:hAnsi="Arial" w:cs="Arial"/>
          <w:b/>
        </w:rPr>
        <w:t>Oberflächen</w:t>
      </w:r>
    </w:p>
    <w:p w:rsidR="00490801" w:rsidRPr="00490801" w:rsidRDefault="00650BC8" w:rsidP="00490801">
      <w:pPr>
        <w:pStyle w:val="Listenabsatz"/>
        <w:numPr>
          <w:ilvl w:val="0"/>
          <w:numId w:val="9"/>
        </w:numPr>
      </w:pPr>
      <w:r w:rsidRPr="00490801">
        <w:rPr>
          <w:rFonts w:ascii="Arial" w:hAnsi="Arial" w:cs="Arial"/>
        </w:rPr>
        <w:t xml:space="preserve">Aluminium – und Stahlteile pulverbeschichtet (GSB – konform gemäß RAL – Gütebestimmungen) </w:t>
      </w:r>
    </w:p>
    <w:p w:rsidR="00ED6C3A" w:rsidRPr="00490801" w:rsidRDefault="00646865" w:rsidP="008C2182">
      <w:pPr>
        <w:pStyle w:val="Listenabsatz"/>
        <w:numPr>
          <w:ilvl w:val="0"/>
          <w:numId w:val="9"/>
        </w:numPr>
        <w:rPr>
          <w:rFonts w:ascii="Arial" w:hAnsi="Arial" w:cs="Arial"/>
        </w:rPr>
      </w:pPr>
      <w:r w:rsidRPr="00001831">
        <w:rPr>
          <w:rFonts w:ascii="Arial" w:hAnsi="Arial" w:cs="Arial"/>
          <w:lang w:val="en-US"/>
        </w:rPr>
        <w:t xml:space="preserve">Standardfarben </w:t>
      </w:r>
      <w:r w:rsidR="008C2182">
        <w:rPr>
          <w:rFonts w:ascii="Arial" w:hAnsi="Arial" w:cs="Arial"/>
          <w:lang w:val="en-US"/>
        </w:rPr>
        <w:t>gemäß Reflexa Wohnfühlfarben</w:t>
      </w:r>
    </w:p>
    <w:p w:rsidR="00ED6C3A" w:rsidRDefault="00ED6C3A" w:rsidP="00B97841">
      <w:pPr>
        <w:rPr>
          <w:rFonts w:ascii="Arial" w:hAnsi="Arial" w:cs="Arial"/>
        </w:rPr>
      </w:pPr>
    </w:p>
    <w:p w:rsidR="00490801" w:rsidRDefault="00490801" w:rsidP="00B97841">
      <w:pPr>
        <w:rPr>
          <w:rFonts w:ascii="Arial" w:hAnsi="Arial" w:cs="Arial"/>
          <w:b/>
        </w:rPr>
      </w:pPr>
    </w:p>
    <w:p w:rsidR="00490801" w:rsidRDefault="00ED6C3A" w:rsidP="00B97841">
      <w:pPr>
        <w:rPr>
          <w:rFonts w:ascii="Arial" w:hAnsi="Arial" w:cs="Arial"/>
          <w:b/>
        </w:rPr>
      </w:pPr>
      <w:r w:rsidRPr="00ED6C3A">
        <w:rPr>
          <w:rFonts w:ascii="Arial" w:hAnsi="Arial" w:cs="Arial"/>
          <w:b/>
        </w:rPr>
        <w:t>Befestigungs- und Verbindungsteile</w:t>
      </w:r>
    </w:p>
    <w:p w:rsidR="00CB2A0B" w:rsidRPr="00001831" w:rsidRDefault="00CB2A0B" w:rsidP="00CB2A0B">
      <w:pPr>
        <w:pStyle w:val="Listenabsatz"/>
        <w:numPr>
          <w:ilvl w:val="0"/>
          <w:numId w:val="23"/>
        </w:numPr>
        <w:rPr>
          <w:rFonts w:ascii="Arial" w:hAnsi="Arial" w:cs="Arial"/>
        </w:rPr>
      </w:pPr>
      <w:r w:rsidRPr="00001831">
        <w:rPr>
          <w:rFonts w:ascii="Arial" w:hAnsi="Arial" w:cs="Arial"/>
          <w:bCs/>
        </w:rPr>
        <w:t xml:space="preserve">Innerhalb der Anlage aus </w:t>
      </w:r>
      <w:r>
        <w:rPr>
          <w:rFonts w:ascii="Arial" w:hAnsi="Arial" w:cs="Arial"/>
          <w:bCs/>
        </w:rPr>
        <w:t>Edels</w:t>
      </w:r>
      <w:r w:rsidRPr="00001831">
        <w:rPr>
          <w:rFonts w:ascii="Arial" w:hAnsi="Arial" w:cs="Arial"/>
          <w:bCs/>
        </w:rPr>
        <w:t xml:space="preserve">tahl </w:t>
      </w:r>
      <w:r>
        <w:rPr>
          <w:rFonts w:ascii="Arial" w:hAnsi="Arial" w:cs="Arial"/>
          <w:bCs/>
        </w:rPr>
        <w:t xml:space="preserve">A2 </w:t>
      </w:r>
      <w:r w:rsidRPr="00001831">
        <w:rPr>
          <w:rFonts w:ascii="Arial" w:hAnsi="Arial" w:cs="Arial"/>
          <w:bCs/>
        </w:rPr>
        <w:t>oder Aluminium</w:t>
      </w:r>
      <w:r w:rsidRPr="00001831">
        <w:rPr>
          <w:bCs/>
        </w:rPr>
        <w:t>.</w:t>
      </w:r>
    </w:p>
    <w:p w:rsidR="00186F3D" w:rsidRDefault="00186F3D" w:rsidP="00B97841">
      <w:pPr>
        <w:rPr>
          <w:rFonts w:ascii="Arial" w:hAnsi="Arial" w:cs="Arial"/>
        </w:rPr>
      </w:pPr>
    </w:p>
    <w:p w:rsidR="003F6563" w:rsidRPr="003B0518" w:rsidRDefault="003F6563" w:rsidP="003F6563">
      <w:pPr>
        <w:rPr>
          <w:rFonts w:ascii="Arial" w:hAnsi="Arial" w:cs="Arial"/>
          <w:b/>
        </w:rPr>
      </w:pPr>
      <w:r w:rsidRPr="003B0518">
        <w:rPr>
          <w:rFonts w:ascii="Arial" w:hAnsi="Arial" w:cs="Arial"/>
          <w:b/>
        </w:rPr>
        <w:t>Elektroantrieb:</w:t>
      </w:r>
    </w:p>
    <w:p w:rsidR="00490801" w:rsidRDefault="003F6563" w:rsidP="00490801">
      <w:pPr>
        <w:pStyle w:val="Listenabsatz"/>
        <w:numPr>
          <w:ilvl w:val="0"/>
          <w:numId w:val="10"/>
        </w:numPr>
        <w:rPr>
          <w:rFonts w:ascii="Arial" w:hAnsi="Arial" w:cs="Arial"/>
        </w:rPr>
      </w:pPr>
      <w:r w:rsidRPr="00490801">
        <w:rPr>
          <w:rFonts w:ascii="Arial" w:hAnsi="Arial" w:cs="Arial"/>
        </w:rPr>
        <w:t xml:space="preserve">Rohrmotor 230 V, 50 Hz (Leistungsaufnahme auf </w:t>
      </w:r>
      <w:r w:rsidR="00490801">
        <w:rPr>
          <w:rFonts w:ascii="Arial" w:hAnsi="Arial" w:cs="Arial"/>
        </w:rPr>
        <w:t>Anlagengröße abgestimmt),</w:t>
      </w:r>
    </w:p>
    <w:p w:rsidR="00490801" w:rsidRDefault="003F6563" w:rsidP="00490801">
      <w:pPr>
        <w:pStyle w:val="Listenabsatz"/>
        <w:numPr>
          <w:ilvl w:val="0"/>
          <w:numId w:val="10"/>
        </w:numPr>
        <w:rPr>
          <w:rFonts w:ascii="Arial" w:hAnsi="Arial" w:cs="Arial"/>
        </w:rPr>
      </w:pPr>
      <w:r w:rsidRPr="00490801">
        <w:rPr>
          <w:rFonts w:ascii="Arial" w:hAnsi="Arial" w:cs="Arial"/>
        </w:rPr>
        <w:t>Schutzart IP 44 mit eingebautem Kondensator</w:t>
      </w:r>
    </w:p>
    <w:p w:rsidR="00490801" w:rsidRDefault="00270387" w:rsidP="00490801">
      <w:pPr>
        <w:pStyle w:val="Listenabsatz"/>
        <w:numPr>
          <w:ilvl w:val="0"/>
          <w:numId w:val="10"/>
        </w:numPr>
        <w:rPr>
          <w:rFonts w:ascii="Arial" w:hAnsi="Arial" w:cs="Arial"/>
        </w:rPr>
      </w:pPr>
      <w:r>
        <w:rPr>
          <w:rFonts w:ascii="Arial" w:hAnsi="Arial" w:cs="Arial"/>
        </w:rPr>
        <w:t>B</w:t>
      </w:r>
      <w:r w:rsidR="003F6563" w:rsidRPr="00490801">
        <w:rPr>
          <w:rFonts w:ascii="Arial" w:hAnsi="Arial" w:cs="Arial"/>
        </w:rPr>
        <w:t xml:space="preserve">ei Erreichen der vorher eingestellten Endlagen schaltet der Motor automatisch in der oberen und unteren Endlage </w:t>
      </w:r>
      <w:r w:rsidR="00490801">
        <w:rPr>
          <w:rFonts w:ascii="Arial" w:hAnsi="Arial" w:cs="Arial"/>
        </w:rPr>
        <w:t>ab</w:t>
      </w:r>
      <w:r>
        <w:rPr>
          <w:rFonts w:ascii="Arial" w:hAnsi="Arial" w:cs="Arial"/>
        </w:rPr>
        <w:t>.</w:t>
      </w:r>
    </w:p>
    <w:p w:rsidR="00490801" w:rsidRDefault="00490801" w:rsidP="003F6563">
      <w:pPr>
        <w:pStyle w:val="Listenabsatz"/>
        <w:numPr>
          <w:ilvl w:val="0"/>
          <w:numId w:val="10"/>
        </w:numPr>
        <w:rPr>
          <w:rFonts w:ascii="Arial" w:hAnsi="Arial" w:cs="Arial"/>
        </w:rPr>
      </w:pPr>
      <w:r>
        <w:rPr>
          <w:rFonts w:ascii="Arial" w:hAnsi="Arial" w:cs="Arial"/>
        </w:rPr>
        <w:t>e</w:t>
      </w:r>
      <w:r w:rsidR="006776CF">
        <w:rPr>
          <w:rFonts w:ascii="Arial" w:hAnsi="Arial" w:cs="Arial"/>
        </w:rPr>
        <w:t>inschl. flexibler Leitung ca. 1</w:t>
      </w:r>
      <w:r w:rsidR="003F6563" w:rsidRPr="00490801">
        <w:rPr>
          <w:rFonts w:ascii="Arial" w:hAnsi="Arial" w:cs="Arial"/>
        </w:rPr>
        <w:t xml:space="preserve"> m lang</w:t>
      </w:r>
    </w:p>
    <w:p w:rsidR="00270387" w:rsidRDefault="00270387" w:rsidP="003F6563">
      <w:pPr>
        <w:pStyle w:val="Listenabsatz"/>
        <w:numPr>
          <w:ilvl w:val="0"/>
          <w:numId w:val="10"/>
        </w:numPr>
        <w:rPr>
          <w:rFonts w:ascii="Arial" w:hAnsi="Arial" w:cs="Arial"/>
        </w:rPr>
      </w:pPr>
      <w:r>
        <w:rPr>
          <w:rFonts w:ascii="Arial" w:hAnsi="Arial" w:cs="Arial"/>
        </w:rPr>
        <w:t>D</w:t>
      </w:r>
      <w:r w:rsidR="003F6563" w:rsidRPr="00490801">
        <w:rPr>
          <w:rFonts w:ascii="Arial" w:hAnsi="Arial" w:cs="Arial"/>
        </w:rPr>
        <w:t>er Anschluss erfolgt an die bauseitig vom Innenraum durch die Fa</w:t>
      </w:r>
      <w:r>
        <w:rPr>
          <w:rFonts w:ascii="Arial" w:hAnsi="Arial" w:cs="Arial"/>
        </w:rPr>
        <w:t>ssade geführte Anschlussleitung.</w:t>
      </w:r>
    </w:p>
    <w:p w:rsidR="003F6563" w:rsidRPr="00270387" w:rsidRDefault="003F6563" w:rsidP="003F6563">
      <w:pPr>
        <w:pStyle w:val="Listenabsatz"/>
        <w:numPr>
          <w:ilvl w:val="0"/>
          <w:numId w:val="10"/>
        </w:numPr>
        <w:rPr>
          <w:rFonts w:ascii="Arial" w:hAnsi="Arial" w:cs="Arial"/>
        </w:rPr>
      </w:pPr>
      <w:r w:rsidRPr="00270387">
        <w:rPr>
          <w:rFonts w:ascii="Arial" w:hAnsi="Arial" w:cs="Arial"/>
        </w:rPr>
        <w:t>Bedienung mittels eines bauseitig</w:t>
      </w:r>
      <w:r w:rsidR="00270387">
        <w:rPr>
          <w:rFonts w:ascii="Arial" w:hAnsi="Arial" w:cs="Arial"/>
        </w:rPr>
        <w:t>en 1-poligenTast-/Rast Schalter</w:t>
      </w:r>
    </w:p>
    <w:p w:rsidR="00270387" w:rsidRDefault="003F6563" w:rsidP="003F6563">
      <w:pPr>
        <w:rPr>
          <w:rFonts w:ascii="Arial" w:hAnsi="Arial" w:cs="Arial"/>
        </w:rPr>
      </w:pPr>
      <w:r w:rsidRPr="00D307C0">
        <w:rPr>
          <w:rFonts w:ascii="Arial" w:hAnsi="Arial" w:cs="Arial"/>
        </w:rPr>
        <w:t xml:space="preserve">    </w:t>
      </w:r>
    </w:p>
    <w:p w:rsidR="003F6563" w:rsidRPr="00D307C0" w:rsidRDefault="003F6563" w:rsidP="003F6563">
      <w:pPr>
        <w:rPr>
          <w:rFonts w:ascii="Arial" w:hAnsi="Arial" w:cs="Arial"/>
        </w:rPr>
      </w:pPr>
      <w:r w:rsidRPr="00D307C0">
        <w:rPr>
          <w:rFonts w:ascii="Arial" w:hAnsi="Arial" w:cs="Arial"/>
        </w:rPr>
        <w:t xml:space="preserve">     </w:t>
      </w:r>
    </w:p>
    <w:p w:rsidR="003F6563" w:rsidRPr="00D307C0" w:rsidRDefault="003F6563" w:rsidP="003F6563">
      <w:pPr>
        <w:rPr>
          <w:rFonts w:ascii="Arial" w:hAnsi="Arial" w:cs="Arial"/>
        </w:rPr>
      </w:pPr>
      <w:r w:rsidRPr="00D307C0">
        <w:rPr>
          <w:rFonts w:ascii="Arial" w:hAnsi="Arial" w:cs="Arial"/>
        </w:rPr>
        <w:t>&gt;&gt;ODER - Bitte auswählen:</w:t>
      </w:r>
    </w:p>
    <w:p w:rsidR="003F6563" w:rsidRDefault="003F6563" w:rsidP="003F6563">
      <w:pPr>
        <w:rPr>
          <w:rFonts w:ascii="Arial" w:hAnsi="Arial" w:cs="Arial"/>
          <w:b/>
        </w:rPr>
      </w:pPr>
      <w:r w:rsidRPr="003B0518">
        <w:rPr>
          <w:rFonts w:ascii="Arial" w:hAnsi="Arial" w:cs="Arial"/>
          <w:b/>
        </w:rPr>
        <w:t>Funkmotor</w:t>
      </w:r>
    </w:p>
    <w:p w:rsidR="00270387" w:rsidRDefault="003F6563" w:rsidP="00270387">
      <w:pPr>
        <w:pStyle w:val="Listenabsatz"/>
        <w:numPr>
          <w:ilvl w:val="0"/>
          <w:numId w:val="11"/>
        </w:numPr>
        <w:rPr>
          <w:rFonts w:ascii="Arial" w:hAnsi="Arial" w:cs="Arial"/>
        </w:rPr>
      </w:pPr>
      <w:r w:rsidRPr="00270387">
        <w:rPr>
          <w:rFonts w:ascii="Arial" w:hAnsi="Arial" w:cs="Arial"/>
        </w:rPr>
        <w:t xml:space="preserve">Rohrmotor 230 V, 50 Hz (Leistungsaufnahme auf </w:t>
      </w:r>
      <w:r w:rsidR="00270387">
        <w:rPr>
          <w:rFonts w:ascii="Arial" w:hAnsi="Arial" w:cs="Arial"/>
        </w:rPr>
        <w:t>Anlagengröße abgestimmt)</w:t>
      </w:r>
    </w:p>
    <w:p w:rsidR="00270387" w:rsidRDefault="00270387" w:rsidP="00270387">
      <w:pPr>
        <w:pStyle w:val="Listenabsatz"/>
        <w:numPr>
          <w:ilvl w:val="0"/>
          <w:numId w:val="11"/>
        </w:numPr>
        <w:rPr>
          <w:rFonts w:ascii="Arial" w:hAnsi="Arial" w:cs="Arial"/>
        </w:rPr>
      </w:pPr>
      <w:r>
        <w:rPr>
          <w:rFonts w:ascii="Arial" w:hAnsi="Arial" w:cs="Arial"/>
        </w:rPr>
        <w:t>Schutzart IP 44</w:t>
      </w:r>
    </w:p>
    <w:p w:rsidR="00270387" w:rsidRDefault="00270387" w:rsidP="00270387">
      <w:pPr>
        <w:pStyle w:val="Listenabsatz"/>
        <w:numPr>
          <w:ilvl w:val="0"/>
          <w:numId w:val="11"/>
        </w:numPr>
        <w:rPr>
          <w:rFonts w:ascii="Arial" w:hAnsi="Arial" w:cs="Arial"/>
        </w:rPr>
      </w:pPr>
      <w:r>
        <w:rPr>
          <w:rFonts w:ascii="Arial" w:hAnsi="Arial" w:cs="Arial"/>
        </w:rPr>
        <w:t>Z</w:t>
      </w:r>
      <w:r w:rsidR="003F6563" w:rsidRPr="00270387">
        <w:rPr>
          <w:rFonts w:ascii="Arial" w:hAnsi="Arial" w:cs="Arial"/>
        </w:rPr>
        <w:t xml:space="preserve">ugelassen sind Funkmotoren mit integriertem Funkempfänger und einer positionsgesteuerten Endabschaltung. </w:t>
      </w:r>
    </w:p>
    <w:p w:rsidR="00270387" w:rsidRDefault="003F6563" w:rsidP="00270387">
      <w:pPr>
        <w:pStyle w:val="Listenabsatz"/>
        <w:numPr>
          <w:ilvl w:val="0"/>
          <w:numId w:val="11"/>
        </w:numPr>
        <w:rPr>
          <w:rFonts w:ascii="Arial" w:hAnsi="Arial" w:cs="Arial"/>
        </w:rPr>
      </w:pPr>
      <w:r w:rsidRPr="00270387">
        <w:rPr>
          <w:rFonts w:ascii="Arial" w:hAnsi="Arial" w:cs="Arial"/>
        </w:rPr>
        <w:t xml:space="preserve">Bei Erreichen der vorher eingestellten Endlagen schaltet der Motor automatisch ab. </w:t>
      </w:r>
    </w:p>
    <w:p w:rsidR="00270387" w:rsidRDefault="00270387" w:rsidP="003F6563">
      <w:pPr>
        <w:pStyle w:val="Listenabsatz"/>
        <w:numPr>
          <w:ilvl w:val="0"/>
          <w:numId w:val="11"/>
        </w:numPr>
        <w:rPr>
          <w:rFonts w:ascii="Arial" w:hAnsi="Arial" w:cs="Arial"/>
        </w:rPr>
      </w:pPr>
      <w:r>
        <w:rPr>
          <w:rFonts w:ascii="Arial" w:hAnsi="Arial" w:cs="Arial"/>
        </w:rPr>
        <w:t>e</w:t>
      </w:r>
      <w:r w:rsidR="006776CF">
        <w:rPr>
          <w:rFonts w:ascii="Arial" w:hAnsi="Arial" w:cs="Arial"/>
        </w:rPr>
        <w:t>inschl. flexibler Leitung ca. 1</w:t>
      </w:r>
      <w:r w:rsidR="003F6563" w:rsidRPr="00270387">
        <w:rPr>
          <w:rFonts w:ascii="Arial" w:hAnsi="Arial" w:cs="Arial"/>
        </w:rPr>
        <w:t xml:space="preserve"> m lang</w:t>
      </w:r>
    </w:p>
    <w:p w:rsidR="00270387" w:rsidRDefault="003F6563" w:rsidP="003F6563">
      <w:pPr>
        <w:pStyle w:val="Listenabsatz"/>
        <w:numPr>
          <w:ilvl w:val="0"/>
          <w:numId w:val="11"/>
        </w:numPr>
        <w:rPr>
          <w:rFonts w:ascii="Arial" w:hAnsi="Arial" w:cs="Arial"/>
        </w:rPr>
      </w:pPr>
      <w:r w:rsidRPr="00270387">
        <w:rPr>
          <w:rFonts w:ascii="Arial" w:hAnsi="Arial" w:cs="Arial"/>
        </w:rPr>
        <w:t>Der Anschluss erfolgt an die bauseitig vom Innenraum durch die Fassade geführte Anschlussleitung.</w:t>
      </w:r>
    </w:p>
    <w:p w:rsidR="003F6563" w:rsidRPr="00270387" w:rsidRDefault="00F8099C" w:rsidP="003F6563">
      <w:pPr>
        <w:pStyle w:val="Listenabsatz"/>
        <w:numPr>
          <w:ilvl w:val="0"/>
          <w:numId w:val="11"/>
        </w:numPr>
        <w:rPr>
          <w:rFonts w:ascii="Arial" w:hAnsi="Arial" w:cs="Arial"/>
        </w:rPr>
      </w:pPr>
      <w:r>
        <w:rPr>
          <w:rFonts w:ascii="Arial" w:hAnsi="Arial" w:cs="Arial"/>
        </w:rPr>
        <w:t>Bedienung durch einen 1- Kanal Wand- oder H</w:t>
      </w:r>
      <w:r w:rsidR="003F6563" w:rsidRPr="00270387">
        <w:rPr>
          <w:rFonts w:ascii="Arial" w:hAnsi="Arial" w:cs="Arial"/>
        </w:rPr>
        <w:t>andsender</w:t>
      </w:r>
    </w:p>
    <w:p w:rsidR="003F6563" w:rsidRDefault="003F6563" w:rsidP="003F6563">
      <w:pPr>
        <w:rPr>
          <w:rFonts w:ascii="Arial" w:hAnsi="Arial" w:cs="Arial"/>
        </w:rPr>
      </w:pPr>
    </w:p>
    <w:p w:rsidR="003F6563" w:rsidRPr="00D307C0" w:rsidRDefault="003F6563" w:rsidP="003F6563">
      <w:pPr>
        <w:rPr>
          <w:rFonts w:ascii="Arial" w:hAnsi="Arial" w:cs="Arial"/>
        </w:rPr>
      </w:pPr>
      <w:r w:rsidRPr="00D307C0">
        <w:rPr>
          <w:rFonts w:ascii="Arial" w:hAnsi="Arial" w:cs="Arial"/>
        </w:rPr>
        <w:t xml:space="preserve">Angebotenes Fabrikat </w:t>
      </w:r>
      <w:r w:rsidR="00F8099C">
        <w:rPr>
          <w:rFonts w:ascii="Arial" w:hAnsi="Arial" w:cs="Arial"/>
        </w:rPr>
        <w:t xml:space="preserve">Wand- oder </w:t>
      </w:r>
      <w:r w:rsidRPr="00D307C0">
        <w:rPr>
          <w:rFonts w:ascii="Arial" w:hAnsi="Arial" w:cs="Arial"/>
        </w:rPr>
        <w:t>Handsender</w:t>
      </w:r>
    </w:p>
    <w:p w:rsidR="003F6563" w:rsidRDefault="003F6563" w:rsidP="003F6563">
      <w:pPr>
        <w:rPr>
          <w:rFonts w:ascii="Arial" w:hAnsi="Arial" w:cs="Arial"/>
        </w:rPr>
      </w:pPr>
      <w:r w:rsidRPr="00D307C0">
        <w:rPr>
          <w:rFonts w:ascii="Arial" w:hAnsi="Arial" w:cs="Arial"/>
        </w:rPr>
        <w:t>..........................................</w:t>
      </w:r>
      <w:r>
        <w:rPr>
          <w:rFonts w:ascii="Arial" w:hAnsi="Arial" w:cs="Arial"/>
        </w:rPr>
        <w:t>....</w:t>
      </w:r>
      <w:r w:rsidRPr="00D307C0">
        <w:rPr>
          <w:rFonts w:ascii="Arial" w:hAnsi="Arial" w:cs="Arial"/>
        </w:rPr>
        <w:t>(vom Bieter</w:t>
      </w:r>
      <w:r>
        <w:rPr>
          <w:rFonts w:ascii="Arial" w:hAnsi="Arial" w:cs="Arial"/>
        </w:rPr>
        <w:t xml:space="preserve"> anzugeben)</w:t>
      </w:r>
      <w:r w:rsidRPr="00D307C0">
        <w:rPr>
          <w:rFonts w:ascii="Arial" w:hAnsi="Arial" w:cs="Arial"/>
        </w:rPr>
        <w:t xml:space="preserve">       </w:t>
      </w:r>
    </w:p>
    <w:p w:rsidR="00270387" w:rsidRDefault="00270387" w:rsidP="003F6563">
      <w:pPr>
        <w:rPr>
          <w:rFonts w:ascii="Arial" w:hAnsi="Arial" w:cs="Arial"/>
        </w:rPr>
      </w:pPr>
    </w:p>
    <w:p w:rsidR="00270387" w:rsidRDefault="00270387" w:rsidP="003F6563">
      <w:pPr>
        <w:rPr>
          <w:rFonts w:ascii="Arial" w:hAnsi="Arial" w:cs="Arial"/>
        </w:rPr>
      </w:pPr>
    </w:p>
    <w:p w:rsidR="003F6563" w:rsidRPr="00D307C0" w:rsidRDefault="003F6563" w:rsidP="003F6563">
      <w:pPr>
        <w:rPr>
          <w:rFonts w:ascii="Arial" w:hAnsi="Arial" w:cs="Arial"/>
        </w:rPr>
      </w:pPr>
      <w:r w:rsidRPr="00D307C0">
        <w:rPr>
          <w:rFonts w:ascii="Arial" w:hAnsi="Arial" w:cs="Arial"/>
        </w:rPr>
        <w:t>&gt;&gt;ODER - Bitte auswählen:</w:t>
      </w:r>
    </w:p>
    <w:p w:rsidR="003F6563" w:rsidRDefault="003F6563" w:rsidP="003F6563">
      <w:pPr>
        <w:rPr>
          <w:rFonts w:ascii="Arial" w:hAnsi="Arial" w:cs="Arial"/>
          <w:b/>
        </w:rPr>
      </w:pPr>
      <w:r w:rsidRPr="003B0518">
        <w:rPr>
          <w:rFonts w:ascii="Arial" w:hAnsi="Arial" w:cs="Arial"/>
          <w:b/>
        </w:rPr>
        <w:t xml:space="preserve"> Funkmotor</w:t>
      </w:r>
      <w:r>
        <w:rPr>
          <w:rFonts w:ascii="Arial" w:hAnsi="Arial" w:cs="Arial"/>
          <w:b/>
        </w:rPr>
        <w:t xml:space="preserve"> IO</w:t>
      </w:r>
    </w:p>
    <w:p w:rsidR="00270387" w:rsidRDefault="003F6563" w:rsidP="00270387">
      <w:pPr>
        <w:pStyle w:val="Listenabsatz"/>
        <w:numPr>
          <w:ilvl w:val="0"/>
          <w:numId w:val="12"/>
        </w:numPr>
        <w:rPr>
          <w:rFonts w:ascii="Arial" w:hAnsi="Arial" w:cs="Arial"/>
        </w:rPr>
      </w:pPr>
      <w:r w:rsidRPr="00270387">
        <w:rPr>
          <w:rFonts w:ascii="Arial" w:hAnsi="Arial" w:cs="Arial"/>
        </w:rPr>
        <w:t xml:space="preserve">Rohrmotor 230 V, 50 Hz (Leistungsaufnahme auf </w:t>
      </w:r>
      <w:r w:rsidR="00270387">
        <w:rPr>
          <w:rFonts w:ascii="Arial" w:hAnsi="Arial" w:cs="Arial"/>
        </w:rPr>
        <w:t>Anlagengröße abgestimmt)</w:t>
      </w:r>
    </w:p>
    <w:p w:rsidR="00270387" w:rsidRDefault="00270387" w:rsidP="00270387">
      <w:pPr>
        <w:pStyle w:val="Listenabsatz"/>
        <w:numPr>
          <w:ilvl w:val="0"/>
          <w:numId w:val="12"/>
        </w:numPr>
        <w:rPr>
          <w:rFonts w:ascii="Arial" w:hAnsi="Arial" w:cs="Arial"/>
        </w:rPr>
      </w:pPr>
      <w:r>
        <w:rPr>
          <w:rFonts w:ascii="Arial" w:hAnsi="Arial" w:cs="Arial"/>
        </w:rPr>
        <w:t>Schutzart IP 44</w:t>
      </w:r>
    </w:p>
    <w:p w:rsidR="00270387" w:rsidRDefault="003F6563" w:rsidP="00270387">
      <w:pPr>
        <w:pStyle w:val="Listenabsatz"/>
        <w:numPr>
          <w:ilvl w:val="0"/>
          <w:numId w:val="12"/>
        </w:numPr>
        <w:rPr>
          <w:rFonts w:ascii="Arial" w:hAnsi="Arial" w:cs="Arial"/>
        </w:rPr>
      </w:pPr>
      <w:r w:rsidRPr="00270387">
        <w:rPr>
          <w:rFonts w:ascii="Arial" w:hAnsi="Arial" w:cs="Arial"/>
        </w:rPr>
        <w:lastRenderedPageBreak/>
        <w:t xml:space="preserve">Zugelassen sind Funkmotoren mit Rückmeldung und elektronischer Endabschaltung. Beim Ausfahren schaltet der Motor bei Erreichen der vorher eingestellten Endlage automatisch ab, beim Einfahren mit Drehmomenterkennung und automatischem Entspannimpuls nach dem Schließen. </w:t>
      </w:r>
    </w:p>
    <w:p w:rsidR="00270387" w:rsidRDefault="00270387" w:rsidP="003F6563">
      <w:pPr>
        <w:pStyle w:val="Listenabsatz"/>
        <w:numPr>
          <w:ilvl w:val="0"/>
          <w:numId w:val="12"/>
        </w:numPr>
        <w:rPr>
          <w:rFonts w:ascii="Arial" w:hAnsi="Arial" w:cs="Arial"/>
        </w:rPr>
      </w:pPr>
      <w:r>
        <w:rPr>
          <w:rFonts w:ascii="Arial" w:hAnsi="Arial" w:cs="Arial"/>
        </w:rPr>
        <w:t>e</w:t>
      </w:r>
      <w:r w:rsidR="006776CF">
        <w:rPr>
          <w:rFonts w:ascii="Arial" w:hAnsi="Arial" w:cs="Arial"/>
        </w:rPr>
        <w:t>inschl. flexibler Leitung ca. 1</w:t>
      </w:r>
      <w:r w:rsidR="003F6563" w:rsidRPr="00270387">
        <w:rPr>
          <w:rFonts w:ascii="Arial" w:hAnsi="Arial" w:cs="Arial"/>
        </w:rPr>
        <w:t xml:space="preserve"> m lang</w:t>
      </w:r>
    </w:p>
    <w:p w:rsidR="00270387" w:rsidRDefault="003F6563" w:rsidP="003F6563">
      <w:pPr>
        <w:pStyle w:val="Listenabsatz"/>
        <w:numPr>
          <w:ilvl w:val="0"/>
          <w:numId w:val="12"/>
        </w:numPr>
        <w:rPr>
          <w:rFonts w:ascii="Arial" w:hAnsi="Arial" w:cs="Arial"/>
        </w:rPr>
      </w:pPr>
      <w:r w:rsidRPr="00270387">
        <w:rPr>
          <w:rFonts w:ascii="Arial" w:hAnsi="Arial" w:cs="Arial"/>
        </w:rPr>
        <w:t>Der Anschluss erfolgt an die bauseitig vom Innenraum durch die Fassade geführte Anschlussleitung.</w:t>
      </w:r>
    </w:p>
    <w:p w:rsidR="003F6563" w:rsidRDefault="003F6563" w:rsidP="003F6563">
      <w:pPr>
        <w:pStyle w:val="Listenabsatz"/>
        <w:numPr>
          <w:ilvl w:val="0"/>
          <w:numId w:val="12"/>
        </w:numPr>
        <w:rPr>
          <w:rFonts w:ascii="Arial" w:hAnsi="Arial" w:cs="Arial"/>
        </w:rPr>
      </w:pPr>
      <w:r w:rsidRPr="00270387">
        <w:rPr>
          <w:rFonts w:ascii="Arial" w:hAnsi="Arial" w:cs="Arial"/>
        </w:rPr>
        <w:t>Bedienung durch einen 1- Kanal Wand</w:t>
      </w:r>
      <w:r w:rsidR="00B46058">
        <w:rPr>
          <w:rFonts w:ascii="Arial" w:hAnsi="Arial" w:cs="Arial"/>
        </w:rPr>
        <w:t>- oder Hand</w:t>
      </w:r>
      <w:r w:rsidRPr="00270387">
        <w:rPr>
          <w:rFonts w:ascii="Arial" w:hAnsi="Arial" w:cs="Arial"/>
        </w:rPr>
        <w:t>sender</w:t>
      </w:r>
    </w:p>
    <w:p w:rsidR="008C2182" w:rsidRDefault="008C2182" w:rsidP="008C2182">
      <w:pPr>
        <w:rPr>
          <w:rFonts w:ascii="Arial" w:hAnsi="Arial" w:cs="Arial"/>
        </w:rPr>
      </w:pPr>
    </w:p>
    <w:p w:rsidR="00141629" w:rsidRDefault="00141629" w:rsidP="00141629">
      <w:pPr>
        <w:rPr>
          <w:rFonts w:ascii="Arial" w:hAnsi="Arial" w:cs="Arial"/>
        </w:rPr>
      </w:pPr>
      <w:r>
        <w:rPr>
          <w:rFonts w:ascii="Arial" w:hAnsi="Arial" w:cs="Arial"/>
          <w:b/>
        </w:rPr>
        <w:t>Markisenb</w:t>
      </w:r>
      <w:r w:rsidRPr="00A03CEC">
        <w:rPr>
          <w:rFonts w:ascii="Arial" w:hAnsi="Arial" w:cs="Arial"/>
          <w:b/>
        </w:rPr>
        <w:t>ehang</w:t>
      </w:r>
    </w:p>
    <w:p w:rsidR="00141629" w:rsidRDefault="00141629" w:rsidP="00141629">
      <w:pPr>
        <w:rPr>
          <w:rFonts w:ascii="Arial" w:hAnsi="Arial" w:cs="Arial"/>
        </w:rPr>
      </w:pPr>
      <w:r w:rsidRPr="00290C8A">
        <w:rPr>
          <w:rFonts w:ascii="Arial" w:hAnsi="Arial" w:cs="Arial"/>
          <w:b/>
        </w:rPr>
        <w:t xml:space="preserve">Acryl-Stoff </w:t>
      </w:r>
      <w:r>
        <w:rPr>
          <w:rFonts w:ascii="Arial" w:hAnsi="Arial" w:cs="Arial"/>
          <w:b/>
        </w:rPr>
        <w:t xml:space="preserve">(Uni Design, Stripes, Stripes-Materia, Stripes-Seta Cruda, Block-Stripes, </w:t>
      </w:r>
      <w:r w:rsidRPr="00290C8A">
        <w:rPr>
          <w:rFonts w:ascii="Arial" w:hAnsi="Arial" w:cs="Arial"/>
          <w:b/>
        </w:rPr>
        <w:t>Standard</w:t>
      </w:r>
      <w:r>
        <w:rPr>
          <w:rFonts w:ascii="Arial" w:hAnsi="Arial" w:cs="Arial"/>
          <w:b/>
        </w:rPr>
        <w:t>)</w:t>
      </w:r>
      <w:r w:rsidRPr="00290C8A">
        <w:rPr>
          <w:rFonts w:ascii="Arial" w:hAnsi="Arial" w:cs="Arial"/>
          <w:b/>
        </w:rPr>
        <w:t xml:space="preserve"> </w:t>
      </w:r>
    </w:p>
    <w:p w:rsidR="00141629" w:rsidRDefault="00141629" w:rsidP="00141629">
      <w:pPr>
        <w:pStyle w:val="Listenabsatz"/>
        <w:numPr>
          <w:ilvl w:val="0"/>
          <w:numId w:val="13"/>
        </w:numPr>
        <w:rPr>
          <w:rFonts w:ascii="Arial" w:hAnsi="Arial" w:cs="Arial"/>
        </w:rPr>
      </w:pPr>
      <w:r w:rsidRPr="00001831">
        <w:rPr>
          <w:rFonts w:ascii="Arial" w:hAnsi="Arial" w:cs="Arial"/>
        </w:rPr>
        <w:t>Markisenbespannung aus 100% Markenacryl</w:t>
      </w:r>
    </w:p>
    <w:p w:rsidR="00141629" w:rsidRDefault="00141629" w:rsidP="00141629">
      <w:pPr>
        <w:pStyle w:val="Listenabsatz"/>
        <w:numPr>
          <w:ilvl w:val="0"/>
          <w:numId w:val="13"/>
        </w:numPr>
        <w:rPr>
          <w:rFonts w:ascii="Arial" w:hAnsi="Arial" w:cs="Arial"/>
        </w:rPr>
      </w:pPr>
      <w:r w:rsidRPr="00001831">
        <w:rPr>
          <w:rFonts w:ascii="Arial" w:hAnsi="Arial" w:cs="Arial"/>
        </w:rPr>
        <w:t>spinndüsengefärbt, lichtecht, wetterecht und</w:t>
      </w:r>
      <w:r>
        <w:rPr>
          <w:rFonts w:ascii="Arial" w:hAnsi="Arial" w:cs="Arial"/>
        </w:rPr>
        <w:t xml:space="preserve"> </w:t>
      </w:r>
      <w:r w:rsidRPr="00001831">
        <w:rPr>
          <w:rFonts w:ascii="Arial" w:hAnsi="Arial" w:cs="Arial"/>
        </w:rPr>
        <w:t>reißfest</w:t>
      </w:r>
    </w:p>
    <w:p w:rsidR="00141629" w:rsidRDefault="00141629" w:rsidP="00141629">
      <w:pPr>
        <w:pStyle w:val="Listenabsatz"/>
        <w:numPr>
          <w:ilvl w:val="0"/>
          <w:numId w:val="13"/>
        </w:numPr>
        <w:rPr>
          <w:rFonts w:ascii="Arial" w:hAnsi="Arial" w:cs="Arial"/>
        </w:rPr>
      </w:pPr>
      <w:r w:rsidRPr="00001831">
        <w:rPr>
          <w:rFonts w:ascii="Arial" w:hAnsi="Arial" w:cs="Arial"/>
        </w:rPr>
        <w:t>Die Tücher sind auf Nano-Basis imprägniert und dadurch schmutzabweisend, verrottungssicher, schnelltrocknend, luftdurchlässig und wasserabweisend.</w:t>
      </w:r>
    </w:p>
    <w:p w:rsidR="00141629" w:rsidRDefault="00141629" w:rsidP="00141629">
      <w:pPr>
        <w:pStyle w:val="Listenabsatz"/>
        <w:numPr>
          <w:ilvl w:val="0"/>
          <w:numId w:val="13"/>
        </w:numPr>
        <w:rPr>
          <w:rFonts w:ascii="Arial" w:hAnsi="Arial" w:cs="Arial"/>
        </w:rPr>
      </w:pPr>
      <w:r w:rsidRPr="00001831">
        <w:rPr>
          <w:rFonts w:ascii="Arial" w:hAnsi="Arial" w:cs="Arial"/>
        </w:rPr>
        <w:t>Bahnbreite 1.200 mm</w:t>
      </w:r>
    </w:p>
    <w:p w:rsidR="00141629" w:rsidRDefault="00141629" w:rsidP="00141629">
      <w:pPr>
        <w:pStyle w:val="Listenabsatz"/>
        <w:numPr>
          <w:ilvl w:val="0"/>
          <w:numId w:val="13"/>
        </w:numPr>
        <w:rPr>
          <w:rFonts w:ascii="Arial" w:hAnsi="Arial" w:cs="Arial"/>
        </w:rPr>
      </w:pPr>
      <w:r w:rsidRPr="00001831">
        <w:rPr>
          <w:rFonts w:ascii="Arial" w:hAnsi="Arial" w:cs="Arial"/>
        </w:rPr>
        <w:t>Normal entflammbar</w:t>
      </w:r>
    </w:p>
    <w:p w:rsidR="00141629" w:rsidRDefault="00141629" w:rsidP="00141629">
      <w:pPr>
        <w:pStyle w:val="Listenabsatz"/>
        <w:numPr>
          <w:ilvl w:val="0"/>
          <w:numId w:val="13"/>
        </w:numPr>
        <w:rPr>
          <w:rFonts w:ascii="Arial" w:hAnsi="Arial" w:cs="Arial"/>
        </w:rPr>
      </w:pPr>
      <w:r w:rsidRPr="00001831">
        <w:rPr>
          <w:rFonts w:ascii="Arial" w:hAnsi="Arial" w:cs="Arial"/>
        </w:rPr>
        <w:t xml:space="preserve">Farbauswahl gemäß der jeweils gültigen </w:t>
      </w:r>
      <w:r>
        <w:rPr>
          <w:rFonts w:ascii="Arial" w:hAnsi="Arial" w:cs="Arial"/>
        </w:rPr>
        <w:t>Hersteller-</w:t>
      </w:r>
      <w:r w:rsidRPr="00001831">
        <w:rPr>
          <w:rFonts w:ascii="Arial" w:hAnsi="Arial" w:cs="Arial"/>
        </w:rPr>
        <w:t xml:space="preserve">Kollektion. </w:t>
      </w:r>
    </w:p>
    <w:p w:rsidR="00141629" w:rsidRDefault="00141629" w:rsidP="00141629">
      <w:pPr>
        <w:pStyle w:val="Listenabsatz"/>
        <w:numPr>
          <w:ilvl w:val="0"/>
          <w:numId w:val="13"/>
        </w:numPr>
        <w:rPr>
          <w:rFonts w:ascii="Arial" w:hAnsi="Arial" w:cs="Arial"/>
        </w:rPr>
      </w:pPr>
      <w:r w:rsidRPr="00001831">
        <w:rPr>
          <w:rFonts w:ascii="Arial" w:hAnsi="Arial" w:cs="Arial"/>
        </w:rPr>
        <w:t>Das Stoffgewicht beträgt ca. 290g/</w:t>
      </w:r>
      <w:r>
        <w:rPr>
          <w:rFonts w:ascii="Arial" w:hAnsi="Arial" w:cs="Arial"/>
        </w:rPr>
        <w:t>m</w:t>
      </w:r>
      <w:r w:rsidRPr="00001831">
        <w:rPr>
          <w:rFonts w:ascii="Arial" w:hAnsi="Arial" w:cs="Arial"/>
          <w:vertAlign w:val="superscript"/>
        </w:rPr>
        <w:t>2</w:t>
      </w:r>
      <w:r w:rsidRPr="00001831">
        <w:rPr>
          <w:rFonts w:ascii="Arial" w:hAnsi="Arial" w:cs="Arial"/>
        </w:rPr>
        <w:t xml:space="preserve">. </w:t>
      </w:r>
    </w:p>
    <w:p w:rsidR="00141629" w:rsidRDefault="00141629" w:rsidP="00141629">
      <w:pPr>
        <w:pStyle w:val="Listenabsatz"/>
        <w:numPr>
          <w:ilvl w:val="0"/>
          <w:numId w:val="13"/>
        </w:numPr>
        <w:rPr>
          <w:rFonts w:ascii="Arial" w:hAnsi="Arial" w:cs="Arial"/>
        </w:rPr>
      </w:pPr>
      <w:r w:rsidRPr="00001831">
        <w:rPr>
          <w:rFonts w:ascii="Arial" w:hAnsi="Arial" w:cs="Arial"/>
        </w:rPr>
        <w:t xml:space="preserve">Die Tücher müssen schadstoffgeprüft sein nach ÖKO-Tex-Standard 100. </w:t>
      </w:r>
    </w:p>
    <w:p w:rsidR="00141629" w:rsidRDefault="00141629" w:rsidP="00141629">
      <w:pPr>
        <w:rPr>
          <w:rFonts w:ascii="Arial" w:hAnsi="Arial" w:cs="Arial"/>
        </w:rPr>
      </w:pPr>
    </w:p>
    <w:p w:rsidR="00141629" w:rsidRPr="00D307C0" w:rsidRDefault="00141629" w:rsidP="00141629">
      <w:pPr>
        <w:rPr>
          <w:rFonts w:ascii="Arial" w:hAnsi="Arial" w:cs="Arial"/>
        </w:rPr>
      </w:pPr>
      <w:r>
        <w:rPr>
          <w:rFonts w:ascii="Arial" w:hAnsi="Arial" w:cs="Arial"/>
        </w:rPr>
        <w:t>O</w:t>
      </w:r>
      <w:r w:rsidRPr="00D307C0">
        <w:rPr>
          <w:rFonts w:ascii="Arial" w:hAnsi="Arial" w:cs="Arial"/>
        </w:rPr>
        <w:t>DER - Bitte auswählen:</w:t>
      </w:r>
    </w:p>
    <w:p w:rsidR="00141629" w:rsidRPr="00186F3D" w:rsidRDefault="00141629" w:rsidP="00141629">
      <w:pPr>
        <w:rPr>
          <w:rFonts w:ascii="Arial" w:hAnsi="Arial" w:cs="Arial"/>
          <w:b/>
        </w:rPr>
      </w:pPr>
      <w:r w:rsidRPr="00186F3D">
        <w:rPr>
          <w:rFonts w:ascii="Arial" w:hAnsi="Arial" w:cs="Arial"/>
          <w:b/>
        </w:rPr>
        <w:t xml:space="preserve"> </w:t>
      </w:r>
      <w:r>
        <w:rPr>
          <w:rFonts w:ascii="Arial" w:hAnsi="Arial" w:cs="Arial"/>
          <w:b/>
        </w:rPr>
        <w:t>Acryl-Stoff Resinato</w:t>
      </w:r>
      <w:r w:rsidRPr="00186F3D">
        <w:rPr>
          <w:rFonts w:ascii="Arial" w:hAnsi="Arial" w:cs="Arial"/>
          <w:b/>
        </w:rPr>
        <w:t xml:space="preserve"> (optional gegen Mehrpreis)</w:t>
      </w:r>
    </w:p>
    <w:p w:rsidR="00141629" w:rsidRDefault="00141629" w:rsidP="00141629">
      <w:pPr>
        <w:pStyle w:val="Listenabsatz"/>
        <w:numPr>
          <w:ilvl w:val="0"/>
          <w:numId w:val="15"/>
        </w:numPr>
        <w:rPr>
          <w:rFonts w:ascii="Arial" w:hAnsi="Arial" w:cs="Arial"/>
        </w:rPr>
      </w:pPr>
      <w:r w:rsidRPr="00001831">
        <w:rPr>
          <w:rFonts w:ascii="Arial" w:hAnsi="Arial" w:cs="Arial"/>
        </w:rPr>
        <w:t xml:space="preserve">Markisenbespannung aus 100% Markenacryl mit transparenter </w:t>
      </w:r>
      <w:proofErr w:type="spellStart"/>
      <w:r w:rsidRPr="00001831">
        <w:rPr>
          <w:rFonts w:ascii="Arial" w:hAnsi="Arial" w:cs="Arial"/>
        </w:rPr>
        <w:t>Acrylatbeschichtung</w:t>
      </w:r>
      <w:proofErr w:type="spellEnd"/>
      <w:r w:rsidRPr="00001831">
        <w:rPr>
          <w:rFonts w:ascii="Arial" w:hAnsi="Arial" w:cs="Arial"/>
        </w:rPr>
        <w:t xml:space="preserve"> auf der Außenseite. </w:t>
      </w:r>
    </w:p>
    <w:p w:rsidR="00141629" w:rsidRDefault="00141629" w:rsidP="00141629">
      <w:pPr>
        <w:pStyle w:val="Listenabsatz"/>
        <w:numPr>
          <w:ilvl w:val="0"/>
          <w:numId w:val="15"/>
        </w:numPr>
        <w:rPr>
          <w:rFonts w:ascii="Arial" w:hAnsi="Arial" w:cs="Arial"/>
        </w:rPr>
      </w:pPr>
      <w:r w:rsidRPr="00001831">
        <w:rPr>
          <w:rFonts w:ascii="Arial" w:hAnsi="Arial" w:cs="Arial"/>
        </w:rPr>
        <w:t>Das Gewebe ist nahezu 100% wasserdic</w:t>
      </w:r>
      <w:r>
        <w:rPr>
          <w:rFonts w:ascii="Arial" w:hAnsi="Arial" w:cs="Arial"/>
        </w:rPr>
        <w:t>ht (Wassersäule 10</w:t>
      </w:r>
      <w:r w:rsidRPr="00001831">
        <w:rPr>
          <w:rFonts w:ascii="Arial" w:hAnsi="Arial" w:cs="Arial"/>
        </w:rPr>
        <w:t xml:space="preserve">00 mm). </w:t>
      </w:r>
    </w:p>
    <w:p w:rsidR="00141629" w:rsidRDefault="00141629" w:rsidP="00141629">
      <w:pPr>
        <w:pStyle w:val="Listenabsatz"/>
        <w:numPr>
          <w:ilvl w:val="0"/>
          <w:numId w:val="15"/>
        </w:numPr>
        <w:rPr>
          <w:rFonts w:ascii="Arial" w:hAnsi="Arial" w:cs="Arial"/>
        </w:rPr>
      </w:pPr>
      <w:r w:rsidRPr="00001831">
        <w:rPr>
          <w:rFonts w:ascii="Arial" w:hAnsi="Arial" w:cs="Arial"/>
        </w:rPr>
        <w:t xml:space="preserve">Farbauswahl gemäß der jeweils gültigen </w:t>
      </w:r>
      <w:r>
        <w:rPr>
          <w:rFonts w:ascii="Arial" w:hAnsi="Arial" w:cs="Arial"/>
        </w:rPr>
        <w:t>Hersteller-</w:t>
      </w:r>
      <w:r w:rsidRPr="00001831">
        <w:rPr>
          <w:rFonts w:ascii="Arial" w:hAnsi="Arial" w:cs="Arial"/>
        </w:rPr>
        <w:t xml:space="preserve">Kollektion. </w:t>
      </w:r>
    </w:p>
    <w:p w:rsidR="00141629" w:rsidRDefault="00141629" w:rsidP="00141629">
      <w:pPr>
        <w:pStyle w:val="Listenabsatz"/>
        <w:numPr>
          <w:ilvl w:val="0"/>
          <w:numId w:val="15"/>
        </w:numPr>
        <w:rPr>
          <w:rFonts w:ascii="Arial" w:hAnsi="Arial" w:cs="Arial"/>
        </w:rPr>
      </w:pPr>
      <w:r>
        <w:rPr>
          <w:rFonts w:ascii="Arial" w:hAnsi="Arial" w:cs="Arial"/>
        </w:rPr>
        <w:t>Das Stoffgewicht beträgt ca. 340</w:t>
      </w:r>
      <w:r w:rsidRPr="00001831">
        <w:rPr>
          <w:rFonts w:ascii="Arial" w:hAnsi="Arial" w:cs="Arial"/>
        </w:rPr>
        <w:t xml:space="preserve"> g/</w:t>
      </w:r>
      <w:r>
        <w:rPr>
          <w:rFonts w:ascii="Arial" w:hAnsi="Arial" w:cs="Arial"/>
        </w:rPr>
        <w:t>m</w:t>
      </w:r>
      <w:r w:rsidRPr="00001831">
        <w:rPr>
          <w:rFonts w:ascii="Arial" w:hAnsi="Arial" w:cs="Arial"/>
          <w:vertAlign w:val="superscript"/>
        </w:rPr>
        <w:t>2</w:t>
      </w:r>
      <w:r w:rsidRPr="00001831">
        <w:rPr>
          <w:rFonts w:ascii="Arial" w:hAnsi="Arial" w:cs="Arial"/>
        </w:rPr>
        <w:t xml:space="preserve">. </w:t>
      </w:r>
    </w:p>
    <w:p w:rsidR="00141629" w:rsidRDefault="00141629" w:rsidP="00141629">
      <w:pPr>
        <w:pStyle w:val="Listenabsatz"/>
        <w:numPr>
          <w:ilvl w:val="0"/>
          <w:numId w:val="15"/>
        </w:numPr>
        <w:rPr>
          <w:rFonts w:ascii="Arial" w:hAnsi="Arial" w:cs="Arial"/>
        </w:rPr>
      </w:pPr>
      <w:r w:rsidRPr="00001831">
        <w:rPr>
          <w:rFonts w:ascii="Arial" w:hAnsi="Arial" w:cs="Arial"/>
        </w:rPr>
        <w:t>Bahnbreite 1.200 mm</w:t>
      </w:r>
    </w:p>
    <w:p w:rsidR="00141629" w:rsidRDefault="00141629" w:rsidP="00141629">
      <w:pPr>
        <w:pStyle w:val="Listenabsatz"/>
        <w:numPr>
          <w:ilvl w:val="0"/>
          <w:numId w:val="15"/>
        </w:numPr>
        <w:rPr>
          <w:rFonts w:ascii="Arial" w:hAnsi="Arial" w:cs="Arial"/>
        </w:rPr>
      </w:pPr>
      <w:r w:rsidRPr="00001831">
        <w:rPr>
          <w:rFonts w:ascii="Arial" w:hAnsi="Arial" w:cs="Arial"/>
        </w:rPr>
        <w:t>Normal entflammbar</w:t>
      </w:r>
    </w:p>
    <w:p w:rsidR="00141629" w:rsidRDefault="00141629" w:rsidP="00141629">
      <w:pPr>
        <w:pStyle w:val="Listenabsatz"/>
        <w:numPr>
          <w:ilvl w:val="0"/>
          <w:numId w:val="15"/>
        </w:numPr>
        <w:rPr>
          <w:rFonts w:ascii="Arial" w:hAnsi="Arial" w:cs="Arial"/>
        </w:rPr>
      </w:pPr>
      <w:r w:rsidRPr="00001831">
        <w:rPr>
          <w:rFonts w:ascii="Arial" w:hAnsi="Arial" w:cs="Arial"/>
        </w:rPr>
        <w:t xml:space="preserve">Die Tücher müssen schadstoffgeprüft sein nach ÖKO-Tex-Standard 100. </w:t>
      </w:r>
    </w:p>
    <w:p w:rsidR="00141629" w:rsidRPr="00001831" w:rsidRDefault="00141629" w:rsidP="00141629">
      <w:pPr>
        <w:pStyle w:val="Listenabsatz"/>
        <w:numPr>
          <w:ilvl w:val="0"/>
          <w:numId w:val="15"/>
        </w:numPr>
        <w:rPr>
          <w:rFonts w:ascii="Arial" w:hAnsi="Arial" w:cs="Arial"/>
        </w:rPr>
      </w:pPr>
      <w:r w:rsidRPr="00001831">
        <w:rPr>
          <w:rFonts w:ascii="Arial" w:hAnsi="Arial" w:cs="Arial"/>
        </w:rPr>
        <w:t xml:space="preserve">Alle </w:t>
      </w:r>
      <w:r>
        <w:rPr>
          <w:rFonts w:ascii="Arial" w:hAnsi="Arial" w:cs="Arial"/>
        </w:rPr>
        <w:t>Ausfall-</w:t>
      </w:r>
      <w:r w:rsidRPr="00001831">
        <w:rPr>
          <w:rFonts w:ascii="Arial" w:hAnsi="Arial" w:cs="Arial"/>
        </w:rPr>
        <w:t xml:space="preserve">Nähte </w:t>
      </w:r>
      <w:r>
        <w:rPr>
          <w:rFonts w:ascii="Arial" w:hAnsi="Arial" w:cs="Arial"/>
        </w:rPr>
        <w:t>sind geschweißt / geklebt</w:t>
      </w:r>
      <w:r w:rsidRPr="00001831">
        <w:rPr>
          <w:rFonts w:ascii="Arial" w:hAnsi="Arial" w:cs="Arial"/>
        </w:rPr>
        <w:t xml:space="preserve"> herzustellen. </w:t>
      </w:r>
    </w:p>
    <w:p w:rsidR="00141629" w:rsidRDefault="00141629" w:rsidP="00141629">
      <w:pPr>
        <w:rPr>
          <w:rFonts w:ascii="Arial" w:hAnsi="Arial" w:cs="Arial"/>
        </w:rPr>
      </w:pPr>
    </w:p>
    <w:p w:rsidR="00141629" w:rsidRDefault="00141629" w:rsidP="00141629">
      <w:pPr>
        <w:rPr>
          <w:rFonts w:ascii="Arial" w:hAnsi="Arial" w:cs="Arial"/>
        </w:rPr>
      </w:pPr>
      <w:r w:rsidRPr="00D307C0">
        <w:rPr>
          <w:rFonts w:ascii="Arial" w:hAnsi="Arial" w:cs="Arial"/>
        </w:rPr>
        <w:t>ODER - Bitte auswählen:</w:t>
      </w:r>
    </w:p>
    <w:p w:rsidR="00141629" w:rsidRPr="00461679" w:rsidRDefault="00141629" w:rsidP="00141629">
      <w:pPr>
        <w:rPr>
          <w:rFonts w:ascii="Arial" w:eastAsia="Calibri" w:hAnsi="Arial" w:cs="Arial"/>
          <w:b/>
        </w:rPr>
      </w:pPr>
      <w:r>
        <w:rPr>
          <w:rFonts w:ascii="Arial" w:eastAsia="Calibri" w:hAnsi="Arial" w:cs="Arial"/>
          <w:b/>
        </w:rPr>
        <w:t>Starlight blue</w:t>
      </w:r>
      <w:r w:rsidRPr="00E90194">
        <w:rPr>
          <w:rFonts w:ascii="Arial" w:eastAsia="Calibri" w:hAnsi="Arial" w:cs="Arial"/>
          <w:b/>
        </w:rPr>
        <w:t xml:space="preserve"> (optional gegen Mehrpreis)</w:t>
      </w:r>
    </w:p>
    <w:p w:rsidR="00141629" w:rsidRPr="000956AD" w:rsidRDefault="00141629" w:rsidP="00141629">
      <w:pPr>
        <w:pStyle w:val="Listenabsatz"/>
        <w:numPr>
          <w:ilvl w:val="0"/>
          <w:numId w:val="21"/>
        </w:numPr>
        <w:rPr>
          <w:rFonts w:ascii="Arial" w:hAnsi="Arial" w:cs="Arial"/>
        </w:rPr>
      </w:pPr>
      <w:r w:rsidRPr="000956AD">
        <w:rPr>
          <w:rFonts w:ascii="Arial" w:eastAsia="Calibri" w:hAnsi="Arial" w:cs="Arial"/>
        </w:rPr>
        <w:t xml:space="preserve">Markisenbespannung aus </w:t>
      </w:r>
      <w:r>
        <w:rPr>
          <w:rFonts w:ascii="Arial" w:eastAsia="Calibri" w:hAnsi="Arial" w:cs="Arial"/>
        </w:rPr>
        <w:t>PET recycelt spinndüsengefärbt</w:t>
      </w:r>
    </w:p>
    <w:p w:rsidR="00141629" w:rsidRPr="004B3F44" w:rsidRDefault="00141629" w:rsidP="00141629">
      <w:pPr>
        <w:pStyle w:val="Listenabsatz"/>
        <w:numPr>
          <w:ilvl w:val="0"/>
          <w:numId w:val="21"/>
        </w:numPr>
        <w:rPr>
          <w:rFonts w:ascii="Arial" w:hAnsi="Arial" w:cs="Arial"/>
        </w:rPr>
      </w:pPr>
      <w:r w:rsidRPr="004B3F44">
        <w:rPr>
          <w:rFonts w:ascii="Arial" w:eastAsia="Calibri" w:hAnsi="Arial" w:cs="Arial"/>
        </w:rPr>
        <w:t>aus 85% recycelten PET Flaschen</w:t>
      </w:r>
    </w:p>
    <w:p w:rsidR="00141629" w:rsidRPr="000956AD" w:rsidRDefault="00141629" w:rsidP="00141629">
      <w:pPr>
        <w:pStyle w:val="Listenabsatz"/>
        <w:numPr>
          <w:ilvl w:val="0"/>
          <w:numId w:val="21"/>
        </w:numPr>
        <w:rPr>
          <w:rFonts w:ascii="Arial" w:hAnsi="Arial" w:cs="Arial"/>
        </w:rPr>
      </w:pPr>
      <w:r w:rsidRPr="000956AD">
        <w:rPr>
          <w:rFonts w:ascii="Arial" w:eastAsia="Calibri" w:hAnsi="Arial" w:cs="Arial"/>
        </w:rPr>
        <w:t xml:space="preserve">Das Gewebe ist schmutzabweisend und wasser-ölabstoßend. </w:t>
      </w:r>
    </w:p>
    <w:p w:rsidR="00141629" w:rsidRPr="000956AD" w:rsidRDefault="00141629" w:rsidP="00141629">
      <w:pPr>
        <w:pStyle w:val="Listenabsatz"/>
        <w:numPr>
          <w:ilvl w:val="0"/>
          <w:numId w:val="21"/>
        </w:numPr>
        <w:rPr>
          <w:rFonts w:ascii="Arial" w:hAnsi="Arial" w:cs="Arial"/>
        </w:rPr>
      </w:pPr>
      <w:r w:rsidRPr="000956AD">
        <w:rPr>
          <w:rFonts w:ascii="Arial" w:eastAsia="Calibri" w:hAnsi="Arial" w:cs="Arial"/>
        </w:rPr>
        <w:lastRenderedPageBreak/>
        <w:t xml:space="preserve">Der Vorteil gegenüber normalem Polyacryl liegt in dem ausgeprägten Rückstellverhalten und dem hohen Verformungs- und Zugwiederstand. </w:t>
      </w:r>
    </w:p>
    <w:p w:rsidR="00141629" w:rsidRPr="000956AD" w:rsidRDefault="00141629" w:rsidP="00141629">
      <w:pPr>
        <w:pStyle w:val="Listenabsatz"/>
        <w:numPr>
          <w:ilvl w:val="0"/>
          <w:numId w:val="21"/>
        </w:numPr>
        <w:rPr>
          <w:rFonts w:ascii="Arial" w:hAnsi="Arial" w:cs="Arial"/>
        </w:rPr>
      </w:pPr>
      <w:r w:rsidRPr="000956AD">
        <w:rPr>
          <w:rFonts w:ascii="Arial" w:eastAsia="Calibri" w:hAnsi="Arial" w:cs="Arial"/>
        </w:rPr>
        <w:t xml:space="preserve">Es neigt nicht so schnell zu Überdehnungen und zeichnet sich durch ein geringeres Faltenbild aus. </w:t>
      </w:r>
    </w:p>
    <w:p w:rsidR="00141629" w:rsidRDefault="00141629" w:rsidP="00141629">
      <w:pPr>
        <w:pStyle w:val="Listenabsatz"/>
        <w:numPr>
          <w:ilvl w:val="0"/>
          <w:numId w:val="21"/>
        </w:numPr>
        <w:rPr>
          <w:rFonts w:ascii="Arial" w:hAnsi="Arial" w:cs="Arial"/>
        </w:rPr>
      </w:pPr>
      <w:r w:rsidRPr="000956AD">
        <w:rPr>
          <w:rFonts w:ascii="Arial" w:hAnsi="Arial" w:cs="Arial"/>
        </w:rPr>
        <w:t xml:space="preserve">Farbauswahl gemäß der jeweils gültigen </w:t>
      </w:r>
      <w:r>
        <w:rPr>
          <w:rFonts w:ascii="Arial" w:hAnsi="Arial" w:cs="Arial"/>
        </w:rPr>
        <w:t>Hersteller-</w:t>
      </w:r>
      <w:r w:rsidRPr="000956AD">
        <w:rPr>
          <w:rFonts w:ascii="Arial" w:hAnsi="Arial" w:cs="Arial"/>
        </w:rPr>
        <w:t xml:space="preserve">Kollektion. </w:t>
      </w:r>
    </w:p>
    <w:p w:rsidR="00141629" w:rsidRDefault="00141629" w:rsidP="00141629">
      <w:pPr>
        <w:pStyle w:val="Listenabsatz"/>
        <w:numPr>
          <w:ilvl w:val="0"/>
          <w:numId w:val="21"/>
        </w:numPr>
        <w:rPr>
          <w:rFonts w:ascii="Arial" w:hAnsi="Arial" w:cs="Arial"/>
        </w:rPr>
      </w:pPr>
      <w:r w:rsidRPr="000956AD">
        <w:rPr>
          <w:rFonts w:ascii="Arial" w:hAnsi="Arial" w:cs="Arial"/>
        </w:rPr>
        <w:t xml:space="preserve">Das Stoffgewicht beträgt ca. </w:t>
      </w:r>
      <w:r>
        <w:rPr>
          <w:rFonts w:ascii="Arial" w:hAnsi="Arial" w:cs="Arial"/>
        </w:rPr>
        <w:t>380</w:t>
      </w:r>
      <w:r w:rsidRPr="000956AD">
        <w:rPr>
          <w:rFonts w:ascii="Arial" w:hAnsi="Arial" w:cs="Arial"/>
        </w:rPr>
        <w:t xml:space="preserve"> g/</w:t>
      </w:r>
      <w:r>
        <w:rPr>
          <w:rFonts w:ascii="Arial" w:hAnsi="Arial" w:cs="Arial"/>
        </w:rPr>
        <w:t>m</w:t>
      </w:r>
      <w:r w:rsidRPr="000956AD">
        <w:rPr>
          <w:rFonts w:ascii="Arial" w:hAnsi="Arial" w:cs="Arial"/>
          <w:vertAlign w:val="superscript"/>
        </w:rPr>
        <w:t>2</w:t>
      </w:r>
      <w:r w:rsidRPr="000956AD">
        <w:rPr>
          <w:rFonts w:ascii="Arial" w:hAnsi="Arial" w:cs="Arial"/>
        </w:rPr>
        <w:t xml:space="preserve">. </w:t>
      </w:r>
    </w:p>
    <w:p w:rsidR="00141629" w:rsidRDefault="00141629" w:rsidP="00141629">
      <w:pPr>
        <w:pStyle w:val="Listenabsatz"/>
        <w:numPr>
          <w:ilvl w:val="0"/>
          <w:numId w:val="21"/>
        </w:numPr>
        <w:rPr>
          <w:rFonts w:ascii="Arial" w:hAnsi="Arial" w:cs="Arial"/>
        </w:rPr>
      </w:pPr>
      <w:r w:rsidRPr="000956AD">
        <w:rPr>
          <w:rFonts w:ascii="Arial" w:hAnsi="Arial" w:cs="Arial"/>
        </w:rPr>
        <w:t>Bahnbreite 1200mm</w:t>
      </w:r>
    </w:p>
    <w:p w:rsidR="00141629" w:rsidRDefault="00141629" w:rsidP="00141629">
      <w:pPr>
        <w:pStyle w:val="Listenabsatz"/>
        <w:numPr>
          <w:ilvl w:val="0"/>
          <w:numId w:val="21"/>
        </w:numPr>
        <w:rPr>
          <w:rFonts w:ascii="Arial" w:hAnsi="Arial" w:cs="Arial"/>
        </w:rPr>
      </w:pPr>
      <w:r w:rsidRPr="000956AD">
        <w:rPr>
          <w:rFonts w:ascii="Arial" w:hAnsi="Arial" w:cs="Arial"/>
        </w:rPr>
        <w:t xml:space="preserve">Die Tücher müssen schadstoffgeprüft sein nach ÖKO-Tex-Standard 100. </w:t>
      </w:r>
    </w:p>
    <w:p w:rsidR="00141629" w:rsidRDefault="00141629" w:rsidP="00141629">
      <w:pPr>
        <w:rPr>
          <w:rFonts w:ascii="Arial" w:hAnsi="Arial" w:cs="Arial"/>
        </w:rPr>
      </w:pPr>
    </w:p>
    <w:p w:rsidR="00141629" w:rsidRDefault="00141629" w:rsidP="00141629">
      <w:pPr>
        <w:rPr>
          <w:rFonts w:ascii="Arial" w:hAnsi="Arial" w:cs="Arial"/>
        </w:rPr>
      </w:pPr>
      <w:r w:rsidRPr="00D307C0">
        <w:rPr>
          <w:rFonts w:ascii="Arial" w:hAnsi="Arial" w:cs="Arial"/>
        </w:rPr>
        <w:t>ODER - Bitte auswählen:</w:t>
      </w:r>
    </w:p>
    <w:p w:rsidR="00141629" w:rsidRPr="00461679" w:rsidRDefault="00141629" w:rsidP="00141629">
      <w:pPr>
        <w:rPr>
          <w:rFonts w:ascii="Arial" w:eastAsia="Calibri" w:hAnsi="Arial" w:cs="Arial"/>
          <w:b/>
        </w:rPr>
      </w:pPr>
      <w:r>
        <w:rPr>
          <w:rFonts w:ascii="Arial" w:eastAsia="Calibri" w:hAnsi="Arial" w:cs="Arial"/>
          <w:b/>
        </w:rPr>
        <w:t>Print</w:t>
      </w:r>
      <w:r w:rsidRPr="00E90194">
        <w:rPr>
          <w:rFonts w:ascii="Arial" w:eastAsia="Calibri" w:hAnsi="Arial" w:cs="Arial"/>
          <w:b/>
        </w:rPr>
        <w:t xml:space="preserve"> (optional gegen Mehrpreis)</w:t>
      </w:r>
    </w:p>
    <w:p w:rsidR="00141629" w:rsidRPr="000956AD" w:rsidRDefault="00141629" w:rsidP="00141629">
      <w:pPr>
        <w:pStyle w:val="Listenabsatz"/>
        <w:numPr>
          <w:ilvl w:val="0"/>
          <w:numId w:val="21"/>
        </w:numPr>
        <w:rPr>
          <w:rFonts w:ascii="Arial" w:hAnsi="Arial" w:cs="Arial"/>
        </w:rPr>
      </w:pPr>
      <w:r w:rsidRPr="000956AD">
        <w:rPr>
          <w:rFonts w:ascii="Arial" w:eastAsia="Calibri" w:hAnsi="Arial" w:cs="Arial"/>
        </w:rPr>
        <w:t>Markisenbespannung aus 100% Polyester</w:t>
      </w:r>
    </w:p>
    <w:p w:rsidR="00141629" w:rsidRPr="000956AD" w:rsidRDefault="00141629" w:rsidP="00141629">
      <w:pPr>
        <w:pStyle w:val="Listenabsatz"/>
        <w:numPr>
          <w:ilvl w:val="0"/>
          <w:numId w:val="21"/>
        </w:numPr>
        <w:rPr>
          <w:rFonts w:ascii="Arial" w:hAnsi="Arial" w:cs="Arial"/>
        </w:rPr>
      </w:pPr>
      <w:r w:rsidRPr="000956AD">
        <w:rPr>
          <w:rFonts w:ascii="Arial" w:eastAsia="Calibri" w:hAnsi="Arial" w:cs="Arial"/>
        </w:rPr>
        <w:t xml:space="preserve">Das Gewebe ist schmutzabweisend und wasser-ölabstoßend. </w:t>
      </w:r>
    </w:p>
    <w:p w:rsidR="00141629" w:rsidRPr="000956AD" w:rsidRDefault="00141629" w:rsidP="00141629">
      <w:pPr>
        <w:pStyle w:val="Listenabsatz"/>
        <w:numPr>
          <w:ilvl w:val="0"/>
          <w:numId w:val="21"/>
        </w:numPr>
        <w:rPr>
          <w:rFonts w:ascii="Arial" w:hAnsi="Arial" w:cs="Arial"/>
        </w:rPr>
      </w:pPr>
      <w:r w:rsidRPr="000956AD">
        <w:rPr>
          <w:rFonts w:ascii="Arial" w:eastAsia="Calibri" w:hAnsi="Arial" w:cs="Arial"/>
        </w:rPr>
        <w:t xml:space="preserve">Der Vorteil gegenüber normalem Polyacryl liegt in dem ausgeprägten Rückstellverhalten und dem hohen Verformungs- und Zugwiederstand. </w:t>
      </w:r>
    </w:p>
    <w:p w:rsidR="00141629" w:rsidRPr="000956AD" w:rsidRDefault="00141629" w:rsidP="00141629">
      <w:pPr>
        <w:pStyle w:val="Listenabsatz"/>
        <w:numPr>
          <w:ilvl w:val="0"/>
          <w:numId w:val="21"/>
        </w:numPr>
        <w:rPr>
          <w:rFonts w:ascii="Arial" w:hAnsi="Arial" w:cs="Arial"/>
        </w:rPr>
      </w:pPr>
      <w:r w:rsidRPr="000956AD">
        <w:rPr>
          <w:rFonts w:ascii="Arial" w:eastAsia="Calibri" w:hAnsi="Arial" w:cs="Arial"/>
        </w:rPr>
        <w:t xml:space="preserve">Es neigt nicht so schnell zu Überdehnungen. </w:t>
      </w:r>
    </w:p>
    <w:p w:rsidR="00141629" w:rsidRDefault="00141629" w:rsidP="00141629">
      <w:pPr>
        <w:pStyle w:val="Listenabsatz"/>
        <w:numPr>
          <w:ilvl w:val="0"/>
          <w:numId w:val="21"/>
        </w:numPr>
        <w:rPr>
          <w:rFonts w:ascii="Arial" w:hAnsi="Arial" w:cs="Arial"/>
        </w:rPr>
      </w:pPr>
      <w:r w:rsidRPr="000956AD">
        <w:rPr>
          <w:rFonts w:ascii="Arial" w:hAnsi="Arial" w:cs="Arial"/>
        </w:rPr>
        <w:t xml:space="preserve">Farbauswahl gemäß der jeweils gültigen </w:t>
      </w:r>
      <w:r>
        <w:rPr>
          <w:rFonts w:ascii="Arial" w:hAnsi="Arial" w:cs="Arial"/>
        </w:rPr>
        <w:t>Hersteller-</w:t>
      </w:r>
      <w:r w:rsidRPr="000956AD">
        <w:rPr>
          <w:rFonts w:ascii="Arial" w:hAnsi="Arial" w:cs="Arial"/>
        </w:rPr>
        <w:t>Kollektion.</w:t>
      </w:r>
    </w:p>
    <w:p w:rsidR="00141629" w:rsidRDefault="00141629" w:rsidP="00141629">
      <w:pPr>
        <w:pStyle w:val="Listenabsatz"/>
        <w:numPr>
          <w:ilvl w:val="0"/>
          <w:numId w:val="21"/>
        </w:numPr>
        <w:rPr>
          <w:rFonts w:ascii="Arial" w:hAnsi="Arial" w:cs="Arial"/>
        </w:rPr>
      </w:pPr>
      <w:r>
        <w:rPr>
          <w:rFonts w:ascii="Arial" w:hAnsi="Arial" w:cs="Arial"/>
        </w:rPr>
        <w:t>Wassersäule ≥ 500mm</w:t>
      </w:r>
      <w:r w:rsidRPr="000956AD">
        <w:rPr>
          <w:rFonts w:ascii="Arial" w:hAnsi="Arial" w:cs="Arial"/>
        </w:rPr>
        <w:t xml:space="preserve"> </w:t>
      </w:r>
    </w:p>
    <w:p w:rsidR="00141629" w:rsidRDefault="00141629" w:rsidP="00141629">
      <w:pPr>
        <w:pStyle w:val="Listenabsatz"/>
        <w:numPr>
          <w:ilvl w:val="0"/>
          <w:numId w:val="21"/>
        </w:numPr>
        <w:rPr>
          <w:rFonts w:ascii="Arial" w:hAnsi="Arial" w:cs="Arial"/>
        </w:rPr>
      </w:pPr>
      <w:r w:rsidRPr="000956AD">
        <w:rPr>
          <w:rFonts w:ascii="Arial" w:hAnsi="Arial" w:cs="Arial"/>
        </w:rPr>
        <w:t xml:space="preserve">Das Stoffgewicht beträgt ca. </w:t>
      </w:r>
      <w:r>
        <w:rPr>
          <w:rFonts w:ascii="Arial" w:hAnsi="Arial" w:cs="Arial"/>
        </w:rPr>
        <w:t>295</w:t>
      </w:r>
      <w:r w:rsidRPr="000956AD">
        <w:rPr>
          <w:rFonts w:ascii="Arial" w:hAnsi="Arial" w:cs="Arial"/>
        </w:rPr>
        <w:t xml:space="preserve"> g/</w:t>
      </w:r>
      <w:r>
        <w:rPr>
          <w:rFonts w:ascii="Arial" w:hAnsi="Arial" w:cs="Arial"/>
        </w:rPr>
        <w:t>m</w:t>
      </w:r>
      <w:r w:rsidRPr="000956AD">
        <w:rPr>
          <w:rFonts w:ascii="Arial" w:hAnsi="Arial" w:cs="Arial"/>
          <w:vertAlign w:val="superscript"/>
        </w:rPr>
        <w:t>2</w:t>
      </w:r>
      <w:r w:rsidRPr="000956AD">
        <w:rPr>
          <w:rFonts w:ascii="Arial" w:hAnsi="Arial" w:cs="Arial"/>
        </w:rPr>
        <w:t xml:space="preserve">. </w:t>
      </w:r>
    </w:p>
    <w:p w:rsidR="00141629" w:rsidRDefault="00141629" w:rsidP="00141629">
      <w:pPr>
        <w:pStyle w:val="Listenabsatz"/>
        <w:numPr>
          <w:ilvl w:val="0"/>
          <w:numId w:val="21"/>
        </w:numPr>
        <w:rPr>
          <w:rFonts w:ascii="Arial" w:hAnsi="Arial" w:cs="Arial"/>
        </w:rPr>
      </w:pPr>
      <w:r w:rsidRPr="000956AD">
        <w:rPr>
          <w:rFonts w:ascii="Arial" w:hAnsi="Arial" w:cs="Arial"/>
        </w:rPr>
        <w:t>Bahnbreite 1200mm</w:t>
      </w:r>
    </w:p>
    <w:p w:rsidR="008C2182" w:rsidRDefault="008C2182" w:rsidP="008C2182">
      <w:pPr>
        <w:rPr>
          <w:rFonts w:ascii="Arial" w:hAnsi="Arial" w:cs="Arial"/>
        </w:rPr>
      </w:pPr>
      <w:bookmarkStart w:id="0" w:name="_GoBack"/>
      <w:bookmarkEnd w:id="0"/>
    </w:p>
    <w:p w:rsidR="008C2182" w:rsidRDefault="008C2182" w:rsidP="008C2182">
      <w:pPr>
        <w:rPr>
          <w:rFonts w:ascii="Arial" w:hAnsi="Arial" w:cs="Arial"/>
        </w:rPr>
      </w:pPr>
      <w:r w:rsidRPr="00D307C0">
        <w:rPr>
          <w:rFonts w:ascii="Arial" w:hAnsi="Arial" w:cs="Arial"/>
        </w:rPr>
        <w:t>ODER - Bitte auswählen:</w:t>
      </w:r>
    </w:p>
    <w:p w:rsidR="00664CB9" w:rsidRPr="00186F3D" w:rsidRDefault="00664CB9" w:rsidP="00664CB9">
      <w:pPr>
        <w:rPr>
          <w:rFonts w:ascii="Arial" w:hAnsi="Arial" w:cs="Arial"/>
          <w:b/>
        </w:rPr>
      </w:pPr>
      <w:r w:rsidRPr="00A03CEC">
        <w:rPr>
          <w:rFonts w:ascii="Arial" w:hAnsi="Arial" w:cs="Arial"/>
          <w:b/>
        </w:rPr>
        <w:t>Typ</w:t>
      </w:r>
      <w:r>
        <w:rPr>
          <w:rFonts w:ascii="Arial" w:hAnsi="Arial" w:cs="Arial"/>
          <w:b/>
        </w:rPr>
        <w:t xml:space="preserve"> Soltis 88 (Standard)</w:t>
      </w:r>
    </w:p>
    <w:p w:rsidR="00664CB9" w:rsidRDefault="00664CB9" w:rsidP="00664CB9">
      <w:pPr>
        <w:pStyle w:val="StandardWeb"/>
        <w:numPr>
          <w:ilvl w:val="0"/>
          <w:numId w:val="25"/>
        </w:numPr>
        <w:rPr>
          <w:rFonts w:ascii="Arial" w:hAnsi="Arial" w:cs="Arial"/>
          <w:sz w:val="22"/>
          <w:szCs w:val="22"/>
        </w:rPr>
      </w:pPr>
      <w:r w:rsidRPr="00A03CEC">
        <w:rPr>
          <w:rFonts w:ascii="Arial" w:hAnsi="Arial" w:cs="Arial"/>
          <w:sz w:val="22"/>
          <w:szCs w:val="22"/>
        </w:rPr>
        <w:t xml:space="preserve">Starres Gewebe aus </w:t>
      </w:r>
      <w:proofErr w:type="spellStart"/>
      <w:r w:rsidRPr="00A03CEC">
        <w:rPr>
          <w:rFonts w:ascii="Arial" w:hAnsi="Arial" w:cs="Arial"/>
          <w:sz w:val="22"/>
          <w:szCs w:val="22"/>
        </w:rPr>
        <w:t>hochfesten</w:t>
      </w:r>
      <w:proofErr w:type="spellEnd"/>
      <w:r w:rsidRPr="00A03CEC">
        <w:rPr>
          <w:rFonts w:ascii="Arial" w:hAnsi="Arial" w:cs="Arial"/>
          <w:sz w:val="22"/>
          <w:szCs w:val="22"/>
        </w:rPr>
        <w:t xml:space="preserve"> Polyestergarnen, in beide Richtungen vor</w:t>
      </w:r>
      <w:r>
        <w:rPr>
          <w:rFonts w:ascii="Arial" w:hAnsi="Arial" w:cs="Arial"/>
          <w:sz w:val="22"/>
          <w:szCs w:val="22"/>
        </w:rPr>
        <w:t>gereckt und PVC fixiert.</w:t>
      </w:r>
    </w:p>
    <w:p w:rsidR="00664CB9" w:rsidRDefault="00664CB9" w:rsidP="00664CB9">
      <w:pPr>
        <w:pStyle w:val="StandardWeb"/>
        <w:numPr>
          <w:ilvl w:val="0"/>
          <w:numId w:val="25"/>
        </w:numPr>
        <w:rPr>
          <w:rFonts w:ascii="Arial" w:hAnsi="Arial" w:cs="Arial"/>
          <w:sz w:val="22"/>
          <w:szCs w:val="22"/>
        </w:rPr>
      </w:pPr>
      <w:r w:rsidRPr="00A03CEC">
        <w:rPr>
          <w:rFonts w:ascii="Arial" w:hAnsi="Arial" w:cs="Arial"/>
          <w:sz w:val="22"/>
          <w:szCs w:val="22"/>
        </w:rPr>
        <w:t xml:space="preserve">Hergestellt im Precontraît-Verfahren für hohe Flächenstabilität. </w:t>
      </w:r>
    </w:p>
    <w:p w:rsidR="00664CB9" w:rsidRDefault="00664CB9" w:rsidP="00664CB9">
      <w:pPr>
        <w:pStyle w:val="StandardWeb"/>
        <w:numPr>
          <w:ilvl w:val="0"/>
          <w:numId w:val="25"/>
        </w:numPr>
        <w:rPr>
          <w:rFonts w:ascii="Arial" w:hAnsi="Arial" w:cs="Arial"/>
          <w:sz w:val="22"/>
          <w:szCs w:val="22"/>
        </w:rPr>
      </w:pPr>
      <w:r w:rsidRPr="00A03CEC">
        <w:rPr>
          <w:rFonts w:ascii="Arial" w:hAnsi="Arial" w:cs="Arial"/>
          <w:sz w:val="22"/>
          <w:szCs w:val="22"/>
        </w:rPr>
        <w:t xml:space="preserve">Das Gewebe ermöglicht einen großen Sichtkontakt </w:t>
      </w:r>
      <w:r>
        <w:rPr>
          <w:rFonts w:ascii="Arial" w:hAnsi="Arial" w:cs="Arial"/>
          <w:sz w:val="22"/>
          <w:szCs w:val="22"/>
        </w:rPr>
        <w:t>bei gleichzeitigem Wärmeschutz.</w:t>
      </w:r>
    </w:p>
    <w:p w:rsidR="00664CB9" w:rsidRDefault="00664CB9" w:rsidP="00664CB9">
      <w:pPr>
        <w:pStyle w:val="StandardWeb"/>
        <w:numPr>
          <w:ilvl w:val="0"/>
          <w:numId w:val="25"/>
        </w:numPr>
        <w:rPr>
          <w:rFonts w:ascii="Arial" w:hAnsi="Arial" w:cs="Arial"/>
          <w:sz w:val="22"/>
          <w:szCs w:val="22"/>
        </w:rPr>
      </w:pPr>
      <w:r w:rsidRPr="00A03CEC">
        <w:rPr>
          <w:rFonts w:ascii="Arial" w:hAnsi="Arial" w:cs="Arial"/>
          <w:sz w:val="22"/>
          <w:szCs w:val="22"/>
        </w:rPr>
        <w:t>Sehr gute Sicht nach außen, aber sehr wenig</w:t>
      </w:r>
      <w:r>
        <w:rPr>
          <w:rFonts w:ascii="Arial" w:hAnsi="Arial" w:cs="Arial"/>
          <w:sz w:val="22"/>
          <w:szCs w:val="22"/>
        </w:rPr>
        <w:t xml:space="preserve"> </w:t>
      </w:r>
      <w:r w:rsidRPr="00444F73">
        <w:rPr>
          <w:rFonts w:ascii="Arial" w:hAnsi="Arial" w:cs="Arial"/>
          <w:sz w:val="22"/>
          <w:szCs w:val="22"/>
        </w:rPr>
        <w:t>Sichtsc</w:t>
      </w:r>
      <w:r>
        <w:rPr>
          <w:rFonts w:ascii="Arial" w:hAnsi="Arial" w:cs="Arial"/>
          <w:sz w:val="22"/>
          <w:szCs w:val="22"/>
        </w:rPr>
        <w:t>hutz bei Nacht und Blendschutz.</w:t>
      </w:r>
    </w:p>
    <w:p w:rsidR="00664CB9" w:rsidRDefault="00664CB9" w:rsidP="00664CB9">
      <w:pPr>
        <w:pStyle w:val="StandardWeb"/>
        <w:numPr>
          <w:ilvl w:val="0"/>
          <w:numId w:val="25"/>
        </w:numPr>
        <w:rPr>
          <w:rFonts w:ascii="Arial" w:hAnsi="Arial" w:cs="Arial"/>
          <w:sz w:val="22"/>
          <w:szCs w:val="22"/>
        </w:rPr>
      </w:pPr>
      <w:r w:rsidRPr="00444F73">
        <w:rPr>
          <w:rFonts w:ascii="Arial" w:hAnsi="Arial" w:cs="Arial"/>
          <w:sz w:val="22"/>
          <w:szCs w:val="22"/>
        </w:rPr>
        <w:t>Sch</w:t>
      </w:r>
      <w:r>
        <w:rPr>
          <w:rFonts w:ascii="Arial" w:hAnsi="Arial" w:cs="Arial"/>
          <w:sz w:val="22"/>
          <w:szCs w:val="22"/>
        </w:rPr>
        <w:t>wer entflammbar nach DIN 4102</w:t>
      </w:r>
    </w:p>
    <w:p w:rsidR="00664CB9" w:rsidRDefault="00664CB9" w:rsidP="00664CB9">
      <w:pPr>
        <w:pStyle w:val="StandardWeb"/>
        <w:numPr>
          <w:ilvl w:val="0"/>
          <w:numId w:val="25"/>
        </w:numPr>
        <w:rPr>
          <w:rFonts w:ascii="Arial" w:hAnsi="Arial" w:cs="Arial"/>
          <w:sz w:val="22"/>
          <w:szCs w:val="22"/>
        </w:rPr>
      </w:pPr>
      <w:r>
        <w:rPr>
          <w:rFonts w:ascii="Arial" w:hAnsi="Arial" w:cs="Arial"/>
          <w:sz w:val="22"/>
          <w:szCs w:val="22"/>
        </w:rPr>
        <w:t>Flächengewicht ca. 360 g/m²</w:t>
      </w:r>
    </w:p>
    <w:p w:rsidR="00664CB9" w:rsidRDefault="00664CB9" w:rsidP="00664CB9">
      <w:pPr>
        <w:pStyle w:val="StandardWeb"/>
        <w:numPr>
          <w:ilvl w:val="0"/>
          <w:numId w:val="25"/>
        </w:numPr>
        <w:rPr>
          <w:rFonts w:ascii="Arial" w:hAnsi="Arial" w:cs="Arial"/>
          <w:sz w:val="22"/>
          <w:szCs w:val="22"/>
        </w:rPr>
      </w:pPr>
      <w:r>
        <w:rPr>
          <w:rFonts w:ascii="Arial" w:hAnsi="Arial" w:cs="Arial"/>
          <w:sz w:val="22"/>
          <w:szCs w:val="22"/>
        </w:rPr>
        <w:t>Öffnungsfaktor 8 %</w:t>
      </w:r>
    </w:p>
    <w:p w:rsidR="008C2182" w:rsidRPr="00592BF4" w:rsidRDefault="008C2182" w:rsidP="008C2182">
      <w:pPr>
        <w:rPr>
          <w:rFonts w:ascii="Arial" w:hAnsi="Arial" w:cs="Arial"/>
        </w:rPr>
      </w:pPr>
    </w:p>
    <w:p w:rsidR="008C2182" w:rsidRDefault="008C2182" w:rsidP="008C2182">
      <w:pPr>
        <w:rPr>
          <w:rFonts w:ascii="Arial" w:hAnsi="Arial" w:cs="Arial"/>
        </w:rPr>
      </w:pPr>
    </w:p>
    <w:p w:rsidR="008C2182" w:rsidRDefault="008C2182" w:rsidP="008C2182">
      <w:pPr>
        <w:rPr>
          <w:rFonts w:ascii="Arial" w:hAnsi="Arial" w:cs="Arial"/>
        </w:rPr>
      </w:pPr>
      <w:r w:rsidRPr="00D307C0">
        <w:rPr>
          <w:rFonts w:ascii="Arial" w:hAnsi="Arial" w:cs="Arial"/>
        </w:rPr>
        <w:t>ODER - Bitte auswählen:</w:t>
      </w:r>
    </w:p>
    <w:p w:rsidR="008C2182" w:rsidRPr="00186F3D" w:rsidRDefault="008C2182" w:rsidP="008C2182">
      <w:pPr>
        <w:rPr>
          <w:rFonts w:ascii="Arial" w:hAnsi="Arial" w:cs="Arial"/>
          <w:b/>
        </w:rPr>
      </w:pPr>
      <w:r>
        <w:rPr>
          <w:rFonts w:ascii="Arial" w:hAnsi="Arial" w:cs="Arial"/>
          <w:b/>
        </w:rPr>
        <w:t>Soltis 92-Stoff (optional gegen Mehrpreis)</w:t>
      </w:r>
    </w:p>
    <w:p w:rsidR="00664CB9" w:rsidRDefault="00664CB9" w:rsidP="00664CB9">
      <w:pPr>
        <w:pStyle w:val="StandardWeb"/>
        <w:numPr>
          <w:ilvl w:val="0"/>
          <w:numId w:val="26"/>
        </w:numPr>
        <w:rPr>
          <w:rFonts w:ascii="Arial" w:hAnsi="Arial" w:cs="Arial"/>
          <w:sz w:val="22"/>
          <w:szCs w:val="22"/>
        </w:rPr>
      </w:pPr>
      <w:r w:rsidRPr="00A03CEC">
        <w:rPr>
          <w:rFonts w:ascii="Arial" w:hAnsi="Arial" w:cs="Arial"/>
          <w:sz w:val="22"/>
          <w:szCs w:val="22"/>
        </w:rPr>
        <w:t xml:space="preserve">Starres Gewebe aus </w:t>
      </w:r>
      <w:proofErr w:type="spellStart"/>
      <w:r w:rsidRPr="00A03CEC">
        <w:rPr>
          <w:rFonts w:ascii="Arial" w:hAnsi="Arial" w:cs="Arial"/>
          <w:sz w:val="22"/>
          <w:szCs w:val="22"/>
        </w:rPr>
        <w:t>hochfesten</w:t>
      </w:r>
      <w:proofErr w:type="spellEnd"/>
      <w:r w:rsidRPr="00A03CEC">
        <w:rPr>
          <w:rFonts w:ascii="Arial" w:hAnsi="Arial" w:cs="Arial"/>
          <w:sz w:val="22"/>
          <w:szCs w:val="22"/>
        </w:rPr>
        <w:t xml:space="preserve"> Polyestergarnen, in beide Richtungen vorgereckt und PVC fixiert. </w:t>
      </w:r>
    </w:p>
    <w:p w:rsidR="00664CB9" w:rsidRDefault="00664CB9" w:rsidP="00664CB9">
      <w:pPr>
        <w:pStyle w:val="StandardWeb"/>
        <w:numPr>
          <w:ilvl w:val="0"/>
          <w:numId w:val="26"/>
        </w:numPr>
        <w:rPr>
          <w:rFonts w:ascii="Arial" w:hAnsi="Arial" w:cs="Arial"/>
          <w:sz w:val="22"/>
          <w:szCs w:val="22"/>
        </w:rPr>
      </w:pPr>
      <w:r w:rsidRPr="00A03CEC">
        <w:rPr>
          <w:rFonts w:ascii="Arial" w:hAnsi="Arial" w:cs="Arial"/>
          <w:sz w:val="22"/>
          <w:szCs w:val="22"/>
        </w:rPr>
        <w:t xml:space="preserve">Hergestellt im Precontraît-Verfahren für hohe Flächenstabilität. </w:t>
      </w:r>
    </w:p>
    <w:p w:rsidR="00664CB9" w:rsidRDefault="00664CB9" w:rsidP="00664CB9">
      <w:pPr>
        <w:pStyle w:val="StandardWeb"/>
        <w:numPr>
          <w:ilvl w:val="0"/>
          <w:numId w:val="26"/>
        </w:numPr>
        <w:rPr>
          <w:rFonts w:ascii="Arial" w:hAnsi="Arial" w:cs="Arial"/>
          <w:sz w:val="22"/>
          <w:szCs w:val="22"/>
        </w:rPr>
      </w:pPr>
      <w:r w:rsidRPr="00A03CEC">
        <w:rPr>
          <w:rFonts w:ascii="Arial" w:hAnsi="Arial" w:cs="Arial"/>
          <w:sz w:val="22"/>
          <w:szCs w:val="22"/>
        </w:rPr>
        <w:lastRenderedPageBreak/>
        <w:t xml:space="preserve">Das Gewebe bietet den idealen Kompromiss aus Wärmeschutz, Sichtkontakt, Blendschutz und Sichtschutz. </w:t>
      </w:r>
    </w:p>
    <w:p w:rsidR="00664CB9" w:rsidRDefault="00664CB9" w:rsidP="00664CB9">
      <w:pPr>
        <w:pStyle w:val="StandardWeb"/>
        <w:numPr>
          <w:ilvl w:val="0"/>
          <w:numId w:val="26"/>
        </w:numPr>
        <w:rPr>
          <w:rFonts w:ascii="Arial" w:hAnsi="Arial" w:cs="Arial"/>
          <w:sz w:val="22"/>
          <w:szCs w:val="22"/>
        </w:rPr>
      </w:pPr>
      <w:r w:rsidRPr="00A03CEC">
        <w:rPr>
          <w:rFonts w:ascii="Arial" w:hAnsi="Arial" w:cs="Arial"/>
          <w:sz w:val="22"/>
          <w:szCs w:val="22"/>
        </w:rPr>
        <w:t>S</w:t>
      </w:r>
      <w:r>
        <w:rPr>
          <w:rFonts w:ascii="Arial" w:hAnsi="Arial" w:cs="Arial"/>
          <w:sz w:val="22"/>
          <w:szCs w:val="22"/>
        </w:rPr>
        <w:t>chwer entflammbar nach DIN 4102</w:t>
      </w:r>
    </w:p>
    <w:p w:rsidR="00664CB9" w:rsidRDefault="00664CB9" w:rsidP="00664CB9">
      <w:pPr>
        <w:pStyle w:val="StandardWeb"/>
        <w:numPr>
          <w:ilvl w:val="0"/>
          <w:numId w:val="26"/>
        </w:numPr>
        <w:rPr>
          <w:rFonts w:ascii="Arial" w:hAnsi="Arial" w:cs="Arial"/>
          <w:sz w:val="22"/>
          <w:szCs w:val="22"/>
        </w:rPr>
      </w:pPr>
      <w:r>
        <w:rPr>
          <w:rFonts w:ascii="Arial" w:hAnsi="Arial" w:cs="Arial"/>
          <w:sz w:val="22"/>
          <w:szCs w:val="22"/>
        </w:rPr>
        <w:t>Flächengewicht ca. 420 g/m²</w:t>
      </w:r>
    </w:p>
    <w:p w:rsidR="00664CB9" w:rsidRDefault="00664CB9" w:rsidP="00664CB9">
      <w:pPr>
        <w:pStyle w:val="StandardWeb"/>
        <w:numPr>
          <w:ilvl w:val="0"/>
          <w:numId w:val="26"/>
        </w:numPr>
        <w:rPr>
          <w:rFonts w:ascii="Arial" w:hAnsi="Arial" w:cs="Arial"/>
          <w:sz w:val="22"/>
          <w:szCs w:val="22"/>
        </w:rPr>
      </w:pPr>
      <w:r>
        <w:rPr>
          <w:rFonts w:ascii="Arial" w:hAnsi="Arial" w:cs="Arial"/>
          <w:sz w:val="22"/>
          <w:szCs w:val="22"/>
        </w:rPr>
        <w:t>Öffnungsfaktor 4 %</w:t>
      </w:r>
    </w:p>
    <w:p w:rsidR="003F6563" w:rsidRDefault="003F6563" w:rsidP="003F6563">
      <w:pPr>
        <w:rPr>
          <w:rFonts w:ascii="Arial" w:hAnsi="Arial" w:cs="Arial"/>
        </w:rPr>
      </w:pPr>
    </w:p>
    <w:p w:rsidR="003F6563" w:rsidRPr="00D307C0" w:rsidRDefault="003F6563" w:rsidP="003F6563">
      <w:pPr>
        <w:rPr>
          <w:rFonts w:ascii="Arial" w:hAnsi="Arial" w:cs="Arial"/>
        </w:rPr>
      </w:pPr>
      <w:r>
        <w:rPr>
          <w:rFonts w:ascii="Arial" w:hAnsi="Arial" w:cs="Arial"/>
        </w:rPr>
        <w:t>Angebotenes Fabrikat W</w:t>
      </w:r>
      <w:r w:rsidRPr="00D307C0">
        <w:rPr>
          <w:rFonts w:ascii="Arial" w:hAnsi="Arial" w:cs="Arial"/>
        </w:rPr>
        <w:t>and</w:t>
      </w:r>
      <w:r w:rsidR="00B46058">
        <w:rPr>
          <w:rFonts w:ascii="Arial" w:hAnsi="Arial" w:cs="Arial"/>
        </w:rPr>
        <w:t>- oder Hand</w:t>
      </w:r>
      <w:r w:rsidRPr="00D307C0">
        <w:rPr>
          <w:rFonts w:ascii="Arial" w:hAnsi="Arial" w:cs="Arial"/>
        </w:rPr>
        <w:t>sender</w:t>
      </w:r>
    </w:p>
    <w:p w:rsidR="003F6563" w:rsidRDefault="003F6563" w:rsidP="003F6563">
      <w:pPr>
        <w:rPr>
          <w:rFonts w:ascii="Arial" w:hAnsi="Arial" w:cs="Arial"/>
        </w:rPr>
      </w:pPr>
      <w:r w:rsidRPr="00D307C0">
        <w:rPr>
          <w:rFonts w:ascii="Arial" w:hAnsi="Arial" w:cs="Arial"/>
        </w:rPr>
        <w:t>..........................................</w:t>
      </w:r>
      <w:r>
        <w:rPr>
          <w:rFonts w:ascii="Arial" w:hAnsi="Arial" w:cs="Arial"/>
        </w:rPr>
        <w:t>....</w:t>
      </w:r>
      <w:r w:rsidRPr="00D307C0">
        <w:rPr>
          <w:rFonts w:ascii="Arial" w:hAnsi="Arial" w:cs="Arial"/>
        </w:rPr>
        <w:t>(vom Bieter</w:t>
      </w:r>
      <w:r>
        <w:rPr>
          <w:rFonts w:ascii="Arial" w:hAnsi="Arial" w:cs="Arial"/>
        </w:rPr>
        <w:t xml:space="preserve"> anzugeben)</w:t>
      </w:r>
      <w:r w:rsidRPr="00D307C0">
        <w:rPr>
          <w:rFonts w:ascii="Arial" w:hAnsi="Arial" w:cs="Arial"/>
        </w:rPr>
        <w:t xml:space="preserve">       </w:t>
      </w:r>
    </w:p>
    <w:p w:rsidR="003F6563" w:rsidRDefault="003F6563" w:rsidP="00B97841">
      <w:pPr>
        <w:rPr>
          <w:rFonts w:ascii="Arial" w:hAnsi="Arial" w:cs="Arial"/>
        </w:rPr>
      </w:pPr>
    </w:p>
    <w:p w:rsidR="00270387" w:rsidRDefault="00270387" w:rsidP="00B97841">
      <w:pPr>
        <w:rPr>
          <w:rFonts w:ascii="Arial" w:hAnsi="Arial" w:cs="Arial"/>
        </w:rPr>
      </w:pPr>
    </w:p>
    <w:p w:rsidR="00B97841" w:rsidRPr="00D307C0" w:rsidRDefault="00B97841" w:rsidP="00B97841">
      <w:pPr>
        <w:rPr>
          <w:rFonts w:ascii="Arial" w:hAnsi="Arial" w:cs="Arial"/>
        </w:rPr>
      </w:pPr>
      <w:r w:rsidRPr="00D307C0">
        <w:rPr>
          <w:rFonts w:ascii="Arial" w:hAnsi="Arial" w:cs="Arial"/>
        </w:rPr>
        <w:t xml:space="preserve">         </w:t>
      </w:r>
    </w:p>
    <w:p w:rsidR="00B97841" w:rsidRPr="00D307C0" w:rsidRDefault="00B97841" w:rsidP="00B97841">
      <w:pPr>
        <w:rPr>
          <w:rFonts w:ascii="Arial" w:hAnsi="Arial" w:cs="Arial"/>
        </w:rPr>
      </w:pPr>
      <w:r w:rsidRPr="00D307C0">
        <w:rPr>
          <w:rFonts w:ascii="Arial" w:hAnsi="Arial" w:cs="Arial"/>
        </w:rPr>
        <w:t>Breite: mm</w:t>
      </w:r>
      <w:r w:rsidR="00ED6C3A">
        <w:rPr>
          <w:rFonts w:ascii="Arial" w:hAnsi="Arial" w:cs="Arial"/>
        </w:rPr>
        <w:t xml:space="preserve">   </w:t>
      </w:r>
      <w:r w:rsidR="00EE604F">
        <w:rPr>
          <w:rFonts w:ascii="Arial" w:hAnsi="Arial" w:cs="Arial"/>
        </w:rPr>
        <w:t xml:space="preserve">   </w:t>
      </w:r>
      <w:r w:rsidR="00ED6C3A">
        <w:rPr>
          <w:rFonts w:ascii="Arial" w:hAnsi="Arial" w:cs="Arial"/>
        </w:rPr>
        <w:t>_________________</w:t>
      </w:r>
    </w:p>
    <w:p w:rsidR="00B97841" w:rsidRDefault="00937F9F" w:rsidP="00B97841">
      <w:pPr>
        <w:rPr>
          <w:rFonts w:ascii="Arial" w:hAnsi="Arial" w:cs="Arial"/>
        </w:rPr>
      </w:pPr>
      <w:r>
        <w:rPr>
          <w:rFonts w:ascii="Arial" w:hAnsi="Arial" w:cs="Arial"/>
        </w:rPr>
        <w:t>Ausfall</w:t>
      </w:r>
      <w:r w:rsidR="00B97841" w:rsidRPr="00D307C0">
        <w:rPr>
          <w:rFonts w:ascii="Arial" w:hAnsi="Arial" w:cs="Arial"/>
        </w:rPr>
        <w:t>: mm</w:t>
      </w:r>
      <w:r w:rsidR="00ED6C3A">
        <w:rPr>
          <w:rFonts w:ascii="Arial" w:hAnsi="Arial" w:cs="Arial"/>
        </w:rPr>
        <w:t xml:space="preserve">    </w:t>
      </w:r>
      <w:r w:rsidR="00EE604F">
        <w:rPr>
          <w:rFonts w:ascii="Arial" w:hAnsi="Arial" w:cs="Arial"/>
        </w:rPr>
        <w:t xml:space="preserve"> </w:t>
      </w:r>
      <w:r w:rsidR="00ED6C3A">
        <w:rPr>
          <w:rFonts w:ascii="Arial" w:hAnsi="Arial" w:cs="Arial"/>
        </w:rPr>
        <w:t>_________________</w:t>
      </w:r>
    </w:p>
    <w:p w:rsidR="00EE604F" w:rsidRDefault="00EE604F" w:rsidP="00B97841">
      <w:pPr>
        <w:rPr>
          <w:rFonts w:ascii="Arial" w:hAnsi="Arial" w:cs="Arial"/>
        </w:rPr>
      </w:pPr>
      <w:r>
        <w:rPr>
          <w:rFonts w:ascii="Arial" w:hAnsi="Arial" w:cs="Arial"/>
        </w:rPr>
        <w:t>Tuchnummer:  _________________</w:t>
      </w:r>
    </w:p>
    <w:p w:rsidR="00EE604F" w:rsidRPr="00D307C0" w:rsidRDefault="00EE604F" w:rsidP="00B97841">
      <w:pPr>
        <w:rPr>
          <w:rFonts w:ascii="Arial" w:hAnsi="Arial" w:cs="Arial"/>
        </w:rPr>
      </w:pPr>
      <w:r>
        <w:rPr>
          <w:rFonts w:ascii="Arial" w:hAnsi="Arial" w:cs="Arial"/>
        </w:rPr>
        <w:t>Gestellfarbe:    _________________</w:t>
      </w:r>
    </w:p>
    <w:p w:rsidR="00B97841" w:rsidRDefault="00B97841" w:rsidP="00B97841">
      <w:pPr>
        <w:rPr>
          <w:rFonts w:ascii="Arial" w:hAnsi="Arial" w:cs="Arial"/>
        </w:rPr>
      </w:pPr>
      <w:r w:rsidRPr="00D307C0">
        <w:rPr>
          <w:rFonts w:ascii="Arial" w:hAnsi="Arial" w:cs="Arial"/>
        </w:rPr>
        <w:t xml:space="preserve">Fabrikat: </w:t>
      </w:r>
      <w:r w:rsidR="00ED6C3A">
        <w:rPr>
          <w:rFonts w:ascii="Arial" w:hAnsi="Arial" w:cs="Arial"/>
        </w:rPr>
        <w:t>Reflexa</w:t>
      </w:r>
      <w:r w:rsidR="00EE604F">
        <w:rPr>
          <w:rFonts w:ascii="Arial" w:hAnsi="Arial" w:cs="Arial"/>
        </w:rPr>
        <w:t>,</w:t>
      </w:r>
      <w:r w:rsidRPr="00D307C0">
        <w:rPr>
          <w:rFonts w:ascii="Arial" w:hAnsi="Arial" w:cs="Arial"/>
        </w:rPr>
        <w:t xml:space="preserve"> Wintergarten-Markisen Typ</w:t>
      </w:r>
      <w:r w:rsidR="00ED6C3A">
        <w:rPr>
          <w:rFonts w:ascii="Arial" w:hAnsi="Arial" w:cs="Arial"/>
        </w:rPr>
        <w:t xml:space="preserve"> </w:t>
      </w:r>
      <w:r w:rsidR="00664CB9">
        <w:rPr>
          <w:rFonts w:ascii="Arial" w:hAnsi="Arial" w:cs="Arial"/>
        </w:rPr>
        <w:t>Life</w:t>
      </w:r>
      <w:r w:rsidR="00E91FF2">
        <w:rPr>
          <w:rFonts w:ascii="Arial" w:hAnsi="Arial" w:cs="Arial"/>
        </w:rPr>
        <w:t xml:space="preserve">Flex </w:t>
      </w:r>
      <w:r w:rsidR="0015451A">
        <w:rPr>
          <w:rFonts w:ascii="Arial" w:hAnsi="Arial" w:cs="Arial"/>
        </w:rPr>
        <w:t>oder glei</w:t>
      </w:r>
      <w:r w:rsidR="00EE604F">
        <w:rPr>
          <w:rFonts w:ascii="Arial" w:hAnsi="Arial" w:cs="Arial"/>
        </w:rPr>
        <w:t>chwertig</w:t>
      </w:r>
    </w:p>
    <w:p w:rsidR="00EE604F" w:rsidRPr="00D307C0" w:rsidRDefault="00EE604F" w:rsidP="00B97841">
      <w:pPr>
        <w:rPr>
          <w:rFonts w:ascii="Arial" w:hAnsi="Arial" w:cs="Arial"/>
        </w:rPr>
      </w:pPr>
    </w:p>
    <w:p w:rsidR="002A6FA5" w:rsidRPr="00D307C0" w:rsidRDefault="00B97841" w:rsidP="00B97841">
      <w:pPr>
        <w:rPr>
          <w:rFonts w:ascii="Arial" w:hAnsi="Arial" w:cs="Arial"/>
        </w:rPr>
      </w:pPr>
      <w:r w:rsidRPr="00D307C0">
        <w:rPr>
          <w:rFonts w:ascii="Arial" w:hAnsi="Arial" w:cs="Arial"/>
        </w:rPr>
        <w:t xml:space="preserve">MENGE: ..........  EINHEIT: Stk       </w:t>
      </w:r>
      <w:r w:rsidR="00937F9F">
        <w:rPr>
          <w:rFonts w:ascii="Arial" w:hAnsi="Arial" w:cs="Arial"/>
        </w:rPr>
        <w:tab/>
      </w:r>
      <w:r w:rsidR="00937F9F">
        <w:rPr>
          <w:rFonts w:ascii="Arial" w:hAnsi="Arial" w:cs="Arial"/>
        </w:rPr>
        <w:tab/>
      </w:r>
      <w:r w:rsidR="00937F9F">
        <w:rPr>
          <w:rFonts w:ascii="Arial" w:hAnsi="Arial" w:cs="Arial"/>
        </w:rPr>
        <w:tab/>
      </w:r>
      <w:r w:rsidR="00EE604F">
        <w:rPr>
          <w:rFonts w:ascii="Arial" w:hAnsi="Arial" w:cs="Arial"/>
        </w:rPr>
        <w:tab/>
      </w:r>
      <w:r w:rsidR="00EE604F">
        <w:rPr>
          <w:rFonts w:ascii="Arial" w:hAnsi="Arial" w:cs="Arial"/>
        </w:rPr>
        <w:tab/>
      </w:r>
      <w:r w:rsidRPr="00D307C0">
        <w:rPr>
          <w:rFonts w:ascii="Arial" w:hAnsi="Arial" w:cs="Arial"/>
        </w:rPr>
        <w:t>EP: ............  GP: ............</w:t>
      </w:r>
    </w:p>
    <w:sectPr w:rsidR="002A6FA5" w:rsidRPr="00D307C0" w:rsidSect="00B229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112"/>
    <w:multiLevelType w:val="hybridMultilevel"/>
    <w:tmpl w:val="93A48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B1770C"/>
    <w:multiLevelType w:val="hybridMultilevel"/>
    <w:tmpl w:val="9C665A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231BD1"/>
    <w:multiLevelType w:val="hybridMultilevel"/>
    <w:tmpl w:val="9CC0E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3C71FD"/>
    <w:multiLevelType w:val="hybridMultilevel"/>
    <w:tmpl w:val="E84ADD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A94D38"/>
    <w:multiLevelType w:val="hybridMultilevel"/>
    <w:tmpl w:val="6200F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4066D2"/>
    <w:multiLevelType w:val="hybridMultilevel"/>
    <w:tmpl w:val="90826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B61951"/>
    <w:multiLevelType w:val="hybridMultilevel"/>
    <w:tmpl w:val="EBB66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0B4DD0"/>
    <w:multiLevelType w:val="hybridMultilevel"/>
    <w:tmpl w:val="7FE2A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1A7C06"/>
    <w:multiLevelType w:val="hybridMultilevel"/>
    <w:tmpl w:val="0C0A1E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BF67BB"/>
    <w:multiLevelType w:val="hybridMultilevel"/>
    <w:tmpl w:val="9116A1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AC2BEC"/>
    <w:multiLevelType w:val="hybridMultilevel"/>
    <w:tmpl w:val="503EEA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BD1713"/>
    <w:multiLevelType w:val="hybridMultilevel"/>
    <w:tmpl w:val="B8365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724D2C"/>
    <w:multiLevelType w:val="hybridMultilevel"/>
    <w:tmpl w:val="B9A8D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A04E35"/>
    <w:multiLevelType w:val="hybridMultilevel"/>
    <w:tmpl w:val="19460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5A2AB0"/>
    <w:multiLevelType w:val="hybridMultilevel"/>
    <w:tmpl w:val="BF0CD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7E0E68"/>
    <w:multiLevelType w:val="hybridMultilevel"/>
    <w:tmpl w:val="9C8C3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6B537D"/>
    <w:multiLevelType w:val="hybridMultilevel"/>
    <w:tmpl w:val="40764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4E3CC4"/>
    <w:multiLevelType w:val="hybridMultilevel"/>
    <w:tmpl w:val="EB6C53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9E5361"/>
    <w:multiLevelType w:val="hybridMultilevel"/>
    <w:tmpl w:val="E334E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945BB6"/>
    <w:multiLevelType w:val="hybridMultilevel"/>
    <w:tmpl w:val="1C2AD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2E0401"/>
    <w:multiLevelType w:val="hybridMultilevel"/>
    <w:tmpl w:val="9788B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51C05DE"/>
    <w:multiLevelType w:val="hybridMultilevel"/>
    <w:tmpl w:val="A8149156"/>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22" w15:restartNumberingAfterBreak="0">
    <w:nsid w:val="77460092"/>
    <w:multiLevelType w:val="hybridMultilevel"/>
    <w:tmpl w:val="02EEBD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956EA3"/>
    <w:multiLevelType w:val="hybridMultilevel"/>
    <w:tmpl w:val="732E1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F412351"/>
    <w:multiLevelType w:val="hybridMultilevel"/>
    <w:tmpl w:val="2EDE7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CA41D0"/>
    <w:multiLevelType w:val="hybridMultilevel"/>
    <w:tmpl w:val="F71C95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7"/>
  </w:num>
  <w:num w:numId="4">
    <w:abstractNumId w:val="25"/>
  </w:num>
  <w:num w:numId="5">
    <w:abstractNumId w:val="15"/>
  </w:num>
  <w:num w:numId="6">
    <w:abstractNumId w:val="8"/>
  </w:num>
  <w:num w:numId="7">
    <w:abstractNumId w:val="18"/>
  </w:num>
  <w:num w:numId="8">
    <w:abstractNumId w:val="2"/>
  </w:num>
  <w:num w:numId="9">
    <w:abstractNumId w:val="3"/>
  </w:num>
  <w:num w:numId="10">
    <w:abstractNumId w:val="7"/>
  </w:num>
  <w:num w:numId="11">
    <w:abstractNumId w:val="9"/>
  </w:num>
  <w:num w:numId="12">
    <w:abstractNumId w:val="16"/>
  </w:num>
  <w:num w:numId="13">
    <w:abstractNumId w:val="19"/>
  </w:num>
  <w:num w:numId="14">
    <w:abstractNumId w:val="5"/>
  </w:num>
  <w:num w:numId="15">
    <w:abstractNumId w:val="11"/>
  </w:num>
  <w:num w:numId="16">
    <w:abstractNumId w:val="21"/>
  </w:num>
  <w:num w:numId="17">
    <w:abstractNumId w:val="24"/>
  </w:num>
  <w:num w:numId="18">
    <w:abstractNumId w:val="0"/>
  </w:num>
  <w:num w:numId="19">
    <w:abstractNumId w:val="20"/>
  </w:num>
  <w:num w:numId="20">
    <w:abstractNumId w:val="1"/>
  </w:num>
  <w:num w:numId="21">
    <w:abstractNumId w:val="23"/>
  </w:num>
  <w:num w:numId="22">
    <w:abstractNumId w:val="14"/>
  </w:num>
  <w:num w:numId="23">
    <w:abstractNumId w:val="12"/>
  </w:num>
  <w:num w:numId="24">
    <w:abstractNumId w:val="6"/>
  </w:num>
  <w:num w:numId="25">
    <w:abstractNumId w:val="1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841"/>
    <w:rsid w:val="00001ACF"/>
    <w:rsid w:val="000417E3"/>
    <w:rsid w:val="00057BCD"/>
    <w:rsid w:val="00096908"/>
    <w:rsid w:val="000B1E0C"/>
    <w:rsid w:val="00124B1E"/>
    <w:rsid w:val="001332AA"/>
    <w:rsid w:val="00141629"/>
    <w:rsid w:val="001429DB"/>
    <w:rsid w:val="0015451A"/>
    <w:rsid w:val="00186F3D"/>
    <w:rsid w:val="00192A6A"/>
    <w:rsid w:val="001F64AB"/>
    <w:rsid w:val="0020045C"/>
    <w:rsid w:val="00270387"/>
    <w:rsid w:val="00290C8A"/>
    <w:rsid w:val="00296279"/>
    <w:rsid w:val="002A6FA5"/>
    <w:rsid w:val="002D1103"/>
    <w:rsid w:val="002F4D43"/>
    <w:rsid w:val="003143E1"/>
    <w:rsid w:val="00333BA9"/>
    <w:rsid w:val="00334FCA"/>
    <w:rsid w:val="00391DDD"/>
    <w:rsid w:val="0039438B"/>
    <w:rsid w:val="003A1191"/>
    <w:rsid w:val="003B0518"/>
    <w:rsid w:val="003C560B"/>
    <w:rsid w:val="003D0E24"/>
    <w:rsid w:val="003F6563"/>
    <w:rsid w:val="0042114F"/>
    <w:rsid w:val="00461679"/>
    <w:rsid w:val="00490801"/>
    <w:rsid w:val="004A7903"/>
    <w:rsid w:val="004E2E77"/>
    <w:rsid w:val="00503D9B"/>
    <w:rsid w:val="00512C82"/>
    <w:rsid w:val="00550F44"/>
    <w:rsid w:val="00582FEB"/>
    <w:rsid w:val="005D3E36"/>
    <w:rsid w:val="005D69F5"/>
    <w:rsid w:val="005F5738"/>
    <w:rsid w:val="00620E21"/>
    <w:rsid w:val="00632BB6"/>
    <w:rsid w:val="00641D9B"/>
    <w:rsid w:val="00646865"/>
    <w:rsid w:val="00650BC8"/>
    <w:rsid w:val="00651BDE"/>
    <w:rsid w:val="00664CB9"/>
    <w:rsid w:val="006776CF"/>
    <w:rsid w:val="006F30E8"/>
    <w:rsid w:val="0073585E"/>
    <w:rsid w:val="00744FF8"/>
    <w:rsid w:val="0078166D"/>
    <w:rsid w:val="00785A07"/>
    <w:rsid w:val="007C15ED"/>
    <w:rsid w:val="007C7DDF"/>
    <w:rsid w:val="00810444"/>
    <w:rsid w:val="00815095"/>
    <w:rsid w:val="00835204"/>
    <w:rsid w:val="00881B69"/>
    <w:rsid w:val="008969E3"/>
    <w:rsid w:val="008A66EF"/>
    <w:rsid w:val="008B4784"/>
    <w:rsid w:val="008C2182"/>
    <w:rsid w:val="008E64FA"/>
    <w:rsid w:val="00937F9F"/>
    <w:rsid w:val="00960F7C"/>
    <w:rsid w:val="0098142F"/>
    <w:rsid w:val="009853DE"/>
    <w:rsid w:val="009A2811"/>
    <w:rsid w:val="009C629B"/>
    <w:rsid w:val="00A95E35"/>
    <w:rsid w:val="00AC727D"/>
    <w:rsid w:val="00AD489F"/>
    <w:rsid w:val="00AF40FD"/>
    <w:rsid w:val="00B2299F"/>
    <w:rsid w:val="00B33E61"/>
    <w:rsid w:val="00B44C0E"/>
    <w:rsid w:val="00B46058"/>
    <w:rsid w:val="00B93451"/>
    <w:rsid w:val="00B96B37"/>
    <w:rsid w:val="00B97841"/>
    <w:rsid w:val="00BF2931"/>
    <w:rsid w:val="00BF65EB"/>
    <w:rsid w:val="00C20482"/>
    <w:rsid w:val="00C7170A"/>
    <w:rsid w:val="00CB2A0B"/>
    <w:rsid w:val="00CD316A"/>
    <w:rsid w:val="00CE2A26"/>
    <w:rsid w:val="00D10052"/>
    <w:rsid w:val="00D307C0"/>
    <w:rsid w:val="00D645DF"/>
    <w:rsid w:val="00D66B5E"/>
    <w:rsid w:val="00D97207"/>
    <w:rsid w:val="00DC4638"/>
    <w:rsid w:val="00E03C64"/>
    <w:rsid w:val="00E04CD4"/>
    <w:rsid w:val="00E2714C"/>
    <w:rsid w:val="00E90194"/>
    <w:rsid w:val="00E91FF2"/>
    <w:rsid w:val="00EB4017"/>
    <w:rsid w:val="00EC42EA"/>
    <w:rsid w:val="00ED6C3A"/>
    <w:rsid w:val="00EE604F"/>
    <w:rsid w:val="00F15E91"/>
    <w:rsid w:val="00F324A9"/>
    <w:rsid w:val="00F40B3B"/>
    <w:rsid w:val="00F80322"/>
    <w:rsid w:val="00F8099C"/>
    <w:rsid w:val="00F94182"/>
    <w:rsid w:val="00FB4681"/>
    <w:rsid w:val="00FF6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C1CA4-14D9-4A60-B90F-8CC81033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2299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50BC8"/>
    <w:pPr>
      <w:spacing w:after="0" w:line="240" w:lineRule="auto"/>
    </w:pPr>
    <w:rPr>
      <w:rFonts w:ascii="Times New Roman" w:eastAsia="Times New Roman" w:hAnsi="Times New Roman" w:cs="Times New Roman"/>
      <w:b/>
      <w:bCs/>
      <w:sz w:val="24"/>
      <w:szCs w:val="24"/>
      <w:lang w:eastAsia="de-DE"/>
    </w:rPr>
  </w:style>
  <w:style w:type="character" w:customStyle="1" w:styleId="TextkrperZchn">
    <w:name w:val="Textkörper Zchn"/>
    <w:basedOn w:val="Absatz-Standardschriftart"/>
    <w:link w:val="Textkrper"/>
    <w:rsid w:val="00650BC8"/>
    <w:rPr>
      <w:rFonts w:ascii="Times New Roman" w:eastAsia="Times New Roman" w:hAnsi="Times New Roman" w:cs="Times New Roman"/>
      <w:b/>
      <w:bCs/>
      <w:sz w:val="24"/>
      <w:szCs w:val="24"/>
      <w:lang w:eastAsia="de-DE"/>
    </w:rPr>
  </w:style>
  <w:style w:type="paragraph" w:styleId="Listenabsatz">
    <w:name w:val="List Paragraph"/>
    <w:basedOn w:val="Standard"/>
    <w:uiPriority w:val="34"/>
    <w:qFormat/>
    <w:rsid w:val="00490801"/>
    <w:pPr>
      <w:ind w:left="720"/>
      <w:contextualSpacing/>
    </w:pPr>
  </w:style>
  <w:style w:type="paragraph" w:styleId="StandardWeb">
    <w:name w:val="Normal (Web)"/>
    <w:basedOn w:val="Standard"/>
    <w:uiPriority w:val="99"/>
    <w:unhideWhenUsed/>
    <w:rsid w:val="00664CB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84089-86BD-44D6-AC6A-D16D729E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1029</Words>
  <Characters>6483</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Lührmann Adrian</cp:lastModifiedBy>
  <cp:revision>2</cp:revision>
  <dcterms:created xsi:type="dcterms:W3CDTF">2023-08-01T12:31:00Z</dcterms:created>
  <dcterms:modified xsi:type="dcterms:W3CDTF">2023-08-01T12:31:00Z</dcterms:modified>
</cp:coreProperties>
</file>